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Y="570"/>
        <w:tblW w:w="10075" w:type="dxa"/>
        <w:tblLayout w:type="fixed"/>
        <w:tblLook w:val="0000" w:firstRow="0" w:lastRow="0" w:firstColumn="0" w:lastColumn="0" w:noHBand="0" w:noVBand="0"/>
      </w:tblPr>
      <w:tblGrid>
        <w:gridCol w:w="1693"/>
        <w:gridCol w:w="6873"/>
        <w:gridCol w:w="1494"/>
        <w:gridCol w:w="15"/>
      </w:tblGrid>
      <w:tr w:rsidR="00AB3883" w:rsidRPr="005A5F35" w14:paraId="38BC107D" w14:textId="77777777" w:rsidTr="00AB3883">
        <w:trPr>
          <w:trHeight w:val="1560"/>
        </w:trPr>
        <w:tc>
          <w:tcPr>
            <w:tcW w:w="1693" w:type="dxa"/>
          </w:tcPr>
          <w:p w14:paraId="0169DE69" w14:textId="77777777" w:rsidR="00AB3883" w:rsidRPr="005C11CF" w:rsidRDefault="00AB3883" w:rsidP="00AB3883">
            <w:pPr>
              <w:ind w:right="130"/>
              <w:contextualSpacing/>
              <w:jc w:val="center"/>
              <w:rPr>
                <w:rFonts w:ascii="Arial" w:hAnsi="Arial" w:cs="Arial"/>
                <w:iCs/>
              </w:rPr>
            </w:pPr>
            <w:bookmarkStart w:id="0" w:name="_Hlk28186867"/>
          </w:p>
          <w:p w14:paraId="558601D7" w14:textId="77777777" w:rsidR="00AB3883" w:rsidRPr="005C11CF" w:rsidRDefault="00AB3883" w:rsidP="00AB3883">
            <w:pPr>
              <w:ind w:right="130"/>
              <w:contextualSpacing/>
              <w:jc w:val="center"/>
              <w:rPr>
                <w:rFonts w:ascii="Arial" w:hAnsi="Arial" w:cs="Arial"/>
                <w:iCs/>
              </w:rPr>
            </w:pPr>
          </w:p>
          <w:p w14:paraId="1101766A" w14:textId="77777777" w:rsidR="00AB3883" w:rsidRPr="005C11CF" w:rsidRDefault="00AB3883" w:rsidP="00AB3883">
            <w:pPr>
              <w:ind w:right="130"/>
              <w:contextualSpacing/>
              <w:jc w:val="center"/>
              <w:rPr>
                <w:rFonts w:ascii="Arial" w:hAnsi="Arial" w:cs="Arial"/>
                <w:iCs/>
              </w:rPr>
            </w:pPr>
          </w:p>
          <w:p w14:paraId="0028763C" w14:textId="77777777" w:rsidR="00AB3883" w:rsidRPr="00174E82" w:rsidRDefault="00AB3883" w:rsidP="00AB3883">
            <w:pPr>
              <w:ind w:right="130"/>
              <w:contextualSpacing/>
              <w:jc w:val="center"/>
              <w:rPr>
                <w:rFonts w:ascii="Verdana" w:hAnsi="Verdana" w:cs="Arial"/>
                <w:i/>
                <w:iCs/>
                <w:color w:val="EA0000"/>
              </w:rPr>
            </w:pPr>
            <w:r w:rsidRPr="005C11CF">
              <w:rPr>
                <w:rFonts w:ascii="Verdana" w:hAnsi="Verdana" w:cs="Arial"/>
                <w:i/>
                <w:iCs/>
                <w:noProof/>
                <w:color w:val="EA0000"/>
                <w:lang w:val="es-ES" w:eastAsia="es-ES"/>
              </w:rPr>
              <w:drawing>
                <wp:anchor distT="0" distB="0" distL="114300" distR="114300" simplePos="0" relativeHeight="251659264" behindDoc="0" locked="0" layoutInCell="1" allowOverlap="1" wp14:anchorId="0EF6DD3E" wp14:editId="2F9259E2">
                  <wp:simplePos x="0" y="0"/>
                  <wp:positionH relativeFrom="column">
                    <wp:posOffset>0</wp:posOffset>
                  </wp:positionH>
                  <wp:positionV relativeFrom="paragraph">
                    <wp:posOffset>3175</wp:posOffset>
                  </wp:positionV>
                  <wp:extent cx="939600" cy="3636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9600" cy="363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873" w:type="dxa"/>
          </w:tcPr>
          <w:p w14:paraId="2B4C9857"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rPr>
            </w:pPr>
          </w:p>
          <w:p w14:paraId="347D1275"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sidRPr="005A5F35">
              <w:rPr>
                <w:rFonts w:ascii="Arial" w:hAnsi="Arial" w:cs="Arial"/>
                <w:b/>
              </w:rPr>
              <w:t>UNIVERSIDADES PÚBLICAS DE LA COMUNIDAD DE MADRID</w:t>
            </w:r>
          </w:p>
          <w:p w14:paraId="3D39D3FE" w14:textId="77777777" w:rsidR="00AB3883"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 xml:space="preserve">PRUEBA DE ACCESO A LA UNIVERSIDAD </w:t>
            </w:r>
          </w:p>
          <w:p w14:paraId="6E8687AB" w14:textId="2E014FBA" w:rsidR="00AB3883"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PARA MAYORES DE 25 AÑOS</w:t>
            </w:r>
            <w:r w:rsidR="006210A4">
              <w:rPr>
                <w:rFonts w:ascii="Arial" w:hAnsi="Arial" w:cs="Arial"/>
              </w:rPr>
              <w:t xml:space="preserve"> Y 45 AÑOS</w:t>
            </w:r>
          </w:p>
          <w:p w14:paraId="3A0FA781"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p>
          <w:p w14:paraId="0599C76C"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Pr>
                <w:rFonts w:ascii="Arial" w:hAnsi="Arial" w:cs="Arial"/>
              </w:rPr>
              <w:t xml:space="preserve">Convocatoria </w:t>
            </w:r>
            <w:r w:rsidRPr="00174E82">
              <w:rPr>
                <w:rFonts w:ascii="Arial" w:hAnsi="Arial" w:cs="Arial"/>
                <w:b/>
                <w:bCs/>
              </w:rPr>
              <w:t>2026</w:t>
            </w:r>
          </w:p>
          <w:p w14:paraId="77843F9D" w14:textId="77777777" w:rsidR="00AB3883" w:rsidRPr="003D4EF9"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sz w:val="16"/>
                <w:szCs w:val="16"/>
              </w:rPr>
            </w:pPr>
          </w:p>
          <w:p w14:paraId="278971E2"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after="60"/>
              <w:ind w:left="113" w:right="130"/>
              <w:jc w:val="center"/>
              <w:rPr>
                <w:rFonts w:ascii="Arial" w:hAnsi="Arial" w:cs="Arial"/>
              </w:rPr>
            </w:pPr>
            <w:r>
              <w:rPr>
                <w:rFonts w:ascii="Arial" w:hAnsi="Arial" w:cs="Arial"/>
                <w:b/>
              </w:rPr>
              <w:t>MATERIA: LENGUA CASTELLANA</w:t>
            </w:r>
          </w:p>
        </w:tc>
        <w:tc>
          <w:tcPr>
            <w:tcW w:w="1509" w:type="dxa"/>
            <w:gridSpan w:val="2"/>
          </w:tcPr>
          <w:p w14:paraId="5EE2AAB7" w14:textId="4B9FEEA6" w:rsidR="00AB3883" w:rsidRPr="00F46E46" w:rsidRDefault="004C3DD4" w:rsidP="00AB3883">
            <w:pPr>
              <w:ind w:left="113" w:right="133"/>
              <w:contextualSpacing/>
              <w:jc w:val="center"/>
              <w:rPr>
                <w:rFonts w:ascii="Arial" w:hAnsi="Arial" w:cs="Arial"/>
                <w:b/>
              </w:rPr>
            </w:pPr>
            <w:r>
              <w:rPr>
                <w:rFonts w:ascii="Arial" w:hAnsi="Arial" w:cs="Arial"/>
                <w:b/>
              </w:rPr>
              <w:t>3</w:t>
            </w:r>
          </w:p>
        </w:tc>
      </w:tr>
      <w:tr w:rsidR="00AB3883" w:rsidRPr="00483555" w14:paraId="75851EAE" w14:textId="77777777" w:rsidTr="00AB3883">
        <w:trPr>
          <w:gridAfter w:val="1"/>
          <w:wAfter w:w="15" w:type="dxa"/>
          <w:trHeight w:val="2040"/>
        </w:trPr>
        <w:tc>
          <w:tcPr>
            <w:tcW w:w="10060" w:type="dxa"/>
            <w:gridSpan w:val="3"/>
          </w:tcPr>
          <w:p w14:paraId="21D1555E" w14:textId="77777777" w:rsidR="00AB3883" w:rsidRPr="00582714" w:rsidRDefault="00AB3883" w:rsidP="00AB3883">
            <w:pPr>
              <w:pStyle w:val="TableParagraph"/>
              <w:spacing w:before="120" w:after="120"/>
              <w:jc w:val="center"/>
              <w:rPr>
                <w:b/>
                <w:color w:val="1C1D1F"/>
                <w:u w:val="thick" w:color="1C1D1F"/>
                <w:lang w:val="es-ES"/>
              </w:rPr>
            </w:pPr>
            <w:r w:rsidRPr="00582714">
              <w:rPr>
                <w:b/>
                <w:color w:val="1C1D1F"/>
                <w:u w:val="thick" w:color="1C1D1F"/>
                <w:lang w:val="es-ES"/>
              </w:rPr>
              <w:t>INSTRUCCIONES GENERALES Y CALIFICACIÓN</w:t>
            </w:r>
          </w:p>
          <w:p w14:paraId="76C4B556" w14:textId="77777777" w:rsidR="00AB3883" w:rsidRPr="00582714" w:rsidRDefault="00AB3883" w:rsidP="00AB3883">
            <w:pPr>
              <w:spacing w:after="60"/>
              <w:jc w:val="both"/>
              <w:rPr>
                <w:rFonts w:ascii="Arial" w:hAnsi="Arial" w:cs="Arial"/>
              </w:rPr>
            </w:pPr>
            <w:r w:rsidRPr="00582714">
              <w:rPr>
                <w:rFonts w:ascii="Arial" w:eastAsia="Times New Roman" w:hAnsi="Arial" w:cs="Arial"/>
                <w:b/>
              </w:rPr>
              <w:t>INSTRUCCIONES:</w:t>
            </w:r>
            <w:r w:rsidRPr="00582714">
              <w:rPr>
                <w:rFonts w:ascii="Arial" w:eastAsia="Times New Roman" w:hAnsi="Arial" w:cs="Arial"/>
              </w:rPr>
              <w:t xml:space="preserve"> después de leer atentamente el examen, responda </w:t>
            </w:r>
            <w:r w:rsidRPr="00582714">
              <w:rPr>
                <w:rFonts w:ascii="Arial" w:eastAsia="Times New Roman" w:hAnsi="Arial" w:cs="Arial"/>
                <w:u w:val="single" w:color="000000"/>
              </w:rPr>
              <w:t>de la siguiente forma:</w:t>
            </w:r>
          </w:p>
          <w:p w14:paraId="736D9B4D" w14:textId="756E5CB6"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Pr>
                <w:rFonts w:ascii="Arial" w:eastAsia="Times New Roman" w:hAnsi="Arial" w:cs="Arial"/>
              </w:rPr>
              <w:t xml:space="preserve"> pregunta de 2</w:t>
            </w:r>
            <w:r w:rsidRPr="00D9002F">
              <w:rPr>
                <w:rFonts w:ascii="Arial" w:eastAsia="Times New Roman" w:hAnsi="Arial" w:cs="Arial"/>
              </w:rPr>
              <w:t xml:space="preserve"> punto</w:t>
            </w:r>
            <w:r>
              <w:rPr>
                <w:rFonts w:ascii="Arial" w:eastAsia="Times New Roman" w:hAnsi="Arial" w:cs="Arial"/>
              </w:rPr>
              <w:t>s a elegir entre las preguntas 1.1</w:t>
            </w:r>
            <w:r w:rsidR="00DC66D4">
              <w:rPr>
                <w:rFonts w:ascii="Arial" w:eastAsia="Times New Roman" w:hAnsi="Arial" w:cs="Arial"/>
              </w:rPr>
              <w:t>.</w:t>
            </w:r>
            <w:r>
              <w:rPr>
                <w:rFonts w:ascii="Arial" w:eastAsia="Times New Roman" w:hAnsi="Arial" w:cs="Arial"/>
              </w:rPr>
              <w:t xml:space="preserve"> o 1</w:t>
            </w:r>
            <w:r w:rsidRPr="00D9002F">
              <w:rPr>
                <w:rFonts w:ascii="Arial" w:eastAsia="Times New Roman" w:hAnsi="Arial" w:cs="Arial"/>
              </w:rPr>
              <w:t xml:space="preserve">.2. </w:t>
            </w:r>
          </w:p>
          <w:p w14:paraId="4EEBCAF0" w14:textId="237E5C05"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Pr>
                <w:rFonts w:ascii="Arial" w:eastAsia="Times New Roman" w:hAnsi="Arial" w:cs="Arial"/>
              </w:rPr>
              <w:t xml:space="preserve"> pregunta de 2</w:t>
            </w:r>
            <w:r w:rsidR="00AD4CE1">
              <w:rPr>
                <w:rFonts w:ascii="Arial" w:eastAsia="Times New Roman" w:hAnsi="Arial" w:cs="Arial"/>
              </w:rPr>
              <w:t>,5</w:t>
            </w:r>
            <w:r w:rsidRPr="00D9002F">
              <w:rPr>
                <w:rFonts w:ascii="Arial" w:eastAsia="Times New Roman" w:hAnsi="Arial" w:cs="Arial"/>
              </w:rPr>
              <w:t xml:space="preserve"> punto</w:t>
            </w:r>
            <w:r>
              <w:rPr>
                <w:rFonts w:ascii="Arial" w:eastAsia="Times New Roman" w:hAnsi="Arial" w:cs="Arial"/>
              </w:rPr>
              <w:t>s a elegir entre las preguntas 1.3</w:t>
            </w:r>
            <w:r w:rsidR="00DC66D4">
              <w:rPr>
                <w:rFonts w:ascii="Arial" w:eastAsia="Times New Roman" w:hAnsi="Arial" w:cs="Arial"/>
              </w:rPr>
              <w:t>.</w:t>
            </w:r>
            <w:r>
              <w:rPr>
                <w:rFonts w:ascii="Arial" w:eastAsia="Times New Roman" w:hAnsi="Arial" w:cs="Arial"/>
              </w:rPr>
              <w:t xml:space="preserve"> o 1.4</w:t>
            </w:r>
            <w:r w:rsidRPr="00D9002F">
              <w:rPr>
                <w:rFonts w:ascii="Arial" w:eastAsia="Times New Roman" w:hAnsi="Arial" w:cs="Arial"/>
              </w:rPr>
              <w:t xml:space="preserve">. </w:t>
            </w:r>
          </w:p>
          <w:p w14:paraId="46D53DAB" w14:textId="45CD58CF"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Pr>
                <w:rFonts w:ascii="Arial" w:eastAsia="Times New Roman" w:hAnsi="Arial" w:cs="Arial"/>
              </w:rPr>
              <w:t xml:space="preserve"> pregunta de 3</w:t>
            </w:r>
            <w:r w:rsidRPr="00D9002F">
              <w:rPr>
                <w:rFonts w:ascii="Arial" w:eastAsia="Times New Roman" w:hAnsi="Arial" w:cs="Arial"/>
              </w:rPr>
              <w:t xml:space="preserve"> punto</w:t>
            </w:r>
            <w:r>
              <w:rPr>
                <w:rFonts w:ascii="Arial" w:eastAsia="Times New Roman" w:hAnsi="Arial" w:cs="Arial"/>
              </w:rPr>
              <w:t>s a elegir entre las preguntas 1.5</w:t>
            </w:r>
            <w:r w:rsidR="00DC66D4">
              <w:rPr>
                <w:rFonts w:ascii="Arial" w:eastAsia="Times New Roman" w:hAnsi="Arial" w:cs="Arial"/>
              </w:rPr>
              <w:t>.</w:t>
            </w:r>
            <w:r>
              <w:rPr>
                <w:rFonts w:ascii="Arial" w:eastAsia="Times New Roman" w:hAnsi="Arial" w:cs="Arial"/>
              </w:rPr>
              <w:t xml:space="preserve"> o 1.6</w:t>
            </w:r>
            <w:r w:rsidRPr="00D9002F">
              <w:rPr>
                <w:rFonts w:ascii="Arial" w:eastAsia="Times New Roman" w:hAnsi="Arial" w:cs="Arial"/>
              </w:rPr>
              <w:t xml:space="preserve">. </w:t>
            </w:r>
          </w:p>
          <w:p w14:paraId="7DAB92D9" w14:textId="6C986D50"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sidR="00AD4CE1">
              <w:rPr>
                <w:rFonts w:ascii="Arial" w:eastAsia="Times New Roman" w:hAnsi="Arial" w:cs="Arial"/>
              </w:rPr>
              <w:t xml:space="preserve"> pregunta de 2,5</w:t>
            </w:r>
            <w:r>
              <w:rPr>
                <w:rFonts w:ascii="Arial" w:eastAsia="Times New Roman" w:hAnsi="Arial" w:cs="Arial"/>
              </w:rPr>
              <w:t xml:space="preserve"> </w:t>
            </w:r>
            <w:r w:rsidRPr="00D9002F">
              <w:rPr>
                <w:rFonts w:ascii="Arial" w:eastAsia="Times New Roman" w:hAnsi="Arial" w:cs="Arial"/>
              </w:rPr>
              <w:t>puntos a elegir entre las preguntas 2.1</w:t>
            </w:r>
            <w:r w:rsidR="00DC66D4">
              <w:rPr>
                <w:rFonts w:ascii="Arial" w:eastAsia="Times New Roman" w:hAnsi="Arial" w:cs="Arial"/>
              </w:rPr>
              <w:t>.</w:t>
            </w:r>
            <w:r w:rsidRPr="00D9002F">
              <w:rPr>
                <w:rFonts w:ascii="Arial" w:eastAsia="Times New Roman" w:hAnsi="Arial" w:cs="Arial"/>
              </w:rPr>
              <w:t xml:space="preserve"> o 2.2. </w:t>
            </w:r>
          </w:p>
          <w:p w14:paraId="3A2D84D8" w14:textId="77777777" w:rsidR="00AB3883" w:rsidRPr="00582714" w:rsidRDefault="00AB3883" w:rsidP="00AB3883">
            <w:pPr>
              <w:pStyle w:val="Default"/>
              <w:spacing w:after="60"/>
              <w:jc w:val="both"/>
              <w:rPr>
                <w:sz w:val="22"/>
                <w:szCs w:val="22"/>
              </w:rPr>
            </w:pPr>
            <w:r w:rsidRPr="00582714">
              <w:rPr>
                <w:b/>
                <w:sz w:val="22"/>
                <w:szCs w:val="22"/>
              </w:rPr>
              <w:t>CALIFICACIÓN</w:t>
            </w:r>
            <w:r w:rsidRPr="00582714">
              <w:rPr>
                <w:sz w:val="22"/>
                <w:szCs w:val="22"/>
              </w:rPr>
              <w:t>: la calificación máxima total será de 10 puntos. Se indica en cada pregunta la puntuación parcial que le corresponde.</w:t>
            </w:r>
          </w:p>
          <w:p w14:paraId="7F4E2F9A" w14:textId="77777777" w:rsidR="00AB3883" w:rsidRPr="00582714" w:rsidRDefault="00AB3883" w:rsidP="00AB3883">
            <w:pPr>
              <w:spacing w:after="60"/>
              <w:ind w:right="-278"/>
              <w:jc w:val="both"/>
              <w:rPr>
                <w:rFonts w:ascii="Arial" w:hAnsi="Arial" w:cs="Arial"/>
                <w:lang w:val="es-ES"/>
              </w:rPr>
            </w:pPr>
            <w:r w:rsidRPr="00582714">
              <w:rPr>
                <w:rFonts w:ascii="Arial" w:eastAsia="Times New Roman" w:hAnsi="Arial" w:cs="Arial"/>
                <w:b/>
              </w:rPr>
              <w:t>TIEMPO:</w:t>
            </w:r>
            <w:r w:rsidRPr="00582714">
              <w:rPr>
                <w:rFonts w:ascii="Arial" w:eastAsia="Times New Roman" w:hAnsi="Arial" w:cs="Arial"/>
              </w:rPr>
              <w:t xml:space="preserve"> el examen</w:t>
            </w:r>
            <w:r>
              <w:rPr>
                <w:rFonts w:ascii="Arial" w:eastAsia="Times New Roman" w:hAnsi="Arial" w:cs="Arial"/>
              </w:rPr>
              <w:t xml:space="preserve"> tendrá una duración máxima de 9</w:t>
            </w:r>
            <w:r w:rsidRPr="00582714">
              <w:rPr>
                <w:rFonts w:ascii="Arial" w:eastAsia="Times New Roman" w:hAnsi="Arial" w:cs="Arial"/>
              </w:rPr>
              <w:t>0 minutos.</w:t>
            </w:r>
          </w:p>
        </w:tc>
      </w:tr>
    </w:tbl>
    <w:p w14:paraId="0FF6A282" w14:textId="77777777" w:rsidR="00AB3883" w:rsidRDefault="00AB3883" w:rsidP="00560206">
      <w:pPr>
        <w:spacing w:after="120" w:line="240" w:lineRule="auto"/>
        <w:ind w:left="11"/>
        <w:jc w:val="center"/>
        <w:rPr>
          <w:rFonts w:ascii="Arial" w:hAnsi="Arial" w:cs="Arial"/>
          <w:b/>
          <w:bCs/>
        </w:rPr>
      </w:pPr>
    </w:p>
    <w:p w14:paraId="7F3B38B3" w14:textId="22EA421A" w:rsidR="00560206" w:rsidRDefault="00560206" w:rsidP="00AB3883">
      <w:pPr>
        <w:spacing w:after="120" w:line="240" w:lineRule="auto"/>
        <w:ind w:left="11"/>
        <w:jc w:val="center"/>
        <w:rPr>
          <w:rFonts w:ascii="Arial" w:hAnsi="Arial" w:cs="Arial"/>
          <w:b/>
          <w:bCs/>
        </w:rPr>
      </w:pPr>
      <w:r>
        <w:rPr>
          <w:rFonts w:ascii="Arial" w:hAnsi="Arial" w:cs="Arial"/>
          <w:b/>
          <w:bCs/>
        </w:rPr>
        <w:t>PREGUNTAS</w:t>
      </w:r>
    </w:p>
    <w:p w14:paraId="1EF7FFAF" w14:textId="229C771C" w:rsidR="00BC777A" w:rsidRPr="00BC777A" w:rsidRDefault="00BC777A" w:rsidP="00AB3883">
      <w:pPr>
        <w:spacing w:after="120" w:line="240" w:lineRule="auto"/>
        <w:ind w:left="11"/>
        <w:rPr>
          <w:rFonts w:ascii="Arial" w:hAnsi="Arial" w:cs="Arial"/>
        </w:rPr>
      </w:pPr>
      <w:r w:rsidRPr="00BC777A">
        <w:rPr>
          <w:rFonts w:ascii="Arial" w:hAnsi="Arial" w:cs="Arial"/>
          <w:b/>
          <w:bCs/>
        </w:rPr>
        <w:t xml:space="preserve">BLOQUE 1. </w:t>
      </w:r>
      <w:r w:rsidR="003F4C82">
        <w:rPr>
          <w:rFonts w:ascii="Arial" w:hAnsi="Arial" w:cs="Arial"/>
          <w:b/>
          <w:bCs/>
        </w:rPr>
        <w:t>REFLEXIÓN SOBRE LA LENGUA</w:t>
      </w:r>
      <w:r w:rsidRPr="00BC777A">
        <w:rPr>
          <w:rFonts w:ascii="Arial" w:hAnsi="Arial" w:cs="Arial"/>
          <w:b/>
          <w:bCs/>
        </w:rPr>
        <w:t xml:space="preserve"> (</w:t>
      </w:r>
      <w:r w:rsidR="003F4C82">
        <w:rPr>
          <w:rFonts w:ascii="Arial" w:hAnsi="Arial" w:cs="Arial"/>
          <w:b/>
          <w:bCs/>
        </w:rPr>
        <w:t>7</w:t>
      </w:r>
      <w:r w:rsidR="00AD4CE1">
        <w:rPr>
          <w:rFonts w:ascii="Arial" w:hAnsi="Arial" w:cs="Arial"/>
          <w:b/>
          <w:bCs/>
        </w:rPr>
        <w:t>,5</w:t>
      </w:r>
      <w:r w:rsidRPr="00BC777A">
        <w:rPr>
          <w:rFonts w:ascii="Arial" w:hAnsi="Arial" w:cs="Arial"/>
          <w:b/>
          <w:bCs/>
        </w:rPr>
        <w:t xml:space="preserve"> puntos)</w:t>
      </w:r>
    </w:p>
    <w:p w14:paraId="33E03D5E" w14:textId="77777777" w:rsidR="00C2383D" w:rsidRPr="00BC777A" w:rsidRDefault="00C2383D" w:rsidP="00AB3883">
      <w:pPr>
        <w:spacing w:after="120" w:line="240" w:lineRule="auto"/>
        <w:ind w:left="11"/>
        <w:jc w:val="both"/>
        <w:rPr>
          <w:rFonts w:ascii="Arial" w:hAnsi="Arial" w:cs="Arial"/>
          <w:b/>
        </w:rPr>
      </w:pPr>
      <w:r>
        <w:rPr>
          <w:rFonts w:ascii="Arial" w:hAnsi="Arial" w:cs="Arial"/>
          <w:b/>
          <w:bCs/>
        </w:rPr>
        <w:t>R</w:t>
      </w:r>
      <w:r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Pr="00BC777A">
        <w:rPr>
          <w:rFonts w:ascii="Arial" w:hAnsi="Arial" w:cs="Arial"/>
          <w:b/>
          <w:bCs/>
        </w:rPr>
        <w:t>:</w:t>
      </w:r>
    </w:p>
    <w:p w14:paraId="68E9D2D2" w14:textId="50673AC7" w:rsidR="008E473F" w:rsidRPr="007910F6" w:rsidRDefault="00C2383D" w:rsidP="00AB3883">
      <w:pPr>
        <w:spacing w:after="120" w:line="240" w:lineRule="auto"/>
        <w:jc w:val="both"/>
        <w:rPr>
          <w:rFonts w:ascii="Arial" w:hAnsi="Arial" w:cs="Arial"/>
        </w:rPr>
      </w:pPr>
      <w:r>
        <w:rPr>
          <w:rFonts w:ascii="Arial" w:hAnsi="Arial" w:cs="Arial"/>
          <w:b/>
          <w:color w:val="000000"/>
          <w:lang w:val="es-ES"/>
        </w:rPr>
        <w:t>1.1. (2</w:t>
      </w:r>
      <w:r w:rsidR="00BC777A" w:rsidRPr="00BC777A">
        <w:rPr>
          <w:rFonts w:ascii="Arial" w:hAnsi="Arial" w:cs="Arial"/>
          <w:b/>
          <w:color w:val="000000"/>
          <w:lang w:val="es-ES"/>
        </w:rPr>
        <w:t xml:space="preserve"> puntos</w:t>
      </w:r>
      <w:r w:rsidR="00BC777A" w:rsidRPr="00C2383D">
        <w:rPr>
          <w:rFonts w:ascii="Arial" w:hAnsi="Arial" w:cs="Arial"/>
          <w:b/>
          <w:color w:val="000000"/>
          <w:lang w:val="es-ES"/>
        </w:rPr>
        <w:t>)</w:t>
      </w:r>
      <w:r w:rsidR="008E473F" w:rsidRPr="007910F6">
        <w:rPr>
          <w:rFonts w:ascii="Arial" w:hAnsi="Arial" w:cs="Arial"/>
        </w:rPr>
        <w:t xml:space="preserve"> Indique a qué clase de palabras o categoría gramatical pertenecen las palabra</w:t>
      </w:r>
      <w:r w:rsidR="008E473F">
        <w:rPr>
          <w:rFonts w:ascii="Arial" w:hAnsi="Arial" w:cs="Arial"/>
        </w:rPr>
        <w:t>s que recogemos a continuación,</w:t>
      </w:r>
      <w:r w:rsidR="008E473F" w:rsidRPr="007910F6">
        <w:rPr>
          <w:rFonts w:ascii="Arial" w:hAnsi="Arial" w:cs="Arial"/>
        </w:rPr>
        <w:t xml:space="preserve"> analice su estructura morfológica</w:t>
      </w:r>
      <w:r w:rsidR="008E473F" w:rsidRPr="008E473F">
        <w:rPr>
          <w:rFonts w:ascii="Arial" w:hAnsi="Arial" w:cs="Arial"/>
        </w:rPr>
        <w:t xml:space="preserve"> </w:t>
      </w:r>
      <w:r w:rsidR="008E473F" w:rsidRPr="00C2383D">
        <w:rPr>
          <w:rFonts w:ascii="Arial" w:hAnsi="Arial" w:cs="Arial"/>
        </w:rPr>
        <w:t>y señale a qué proceso de formación de palabras responde</w:t>
      </w:r>
      <w:r w:rsidR="008E473F" w:rsidRPr="007910F6">
        <w:rPr>
          <w:rFonts w:ascii="Arial" w:hAnsi="Arial" w:cs="Arial"/>
        </w:rPr>
        <w:t xml:space="preserve">: </w:t>
      </w:r>
      <w:r w:rsidR="008764F0">
        <w:rPr>
          <w:rFonts w:ascii="Arial" w:hAnsi="Arial" w:cs="Arial"/>
          <w:i/>
          <w:iCs/>
        </w:rPr>
        <w:t>pastelera</w:t>
      </w:r>
      <w:r w:rsidR="00506916" w:rsidRPr="007910F6">
        <w:rPr>
          <w:rFonts w:ascii="Arial" w:hAnsi="Arial" w:cs="Arial"/>
        </w:rPr>
        <w:t xml:space="preserve">, </w:t>
      </w:r>
      <w:r w:rsidR="009A52BF">
        <w:rPr>
          <w:rFonts w:ascii="Arial" w:hAnsi="Arial" w:cs="Arial"/>
          <w:i/>
          <w:iCs/>
        </w:rPr>
        <w:t>vendible</w:t>
      </w:r>
      <w:r w:rsidR="00996BBD" w:rsidRPr="00996BBD">
        <w:rPr>
          <w:rFonts w:ascii="Arial" w:hAnsi="Arial" w:cs="Arial"/>
          <w:iCs/>
        </w:rPr>
        <w:t>.</w:t>
      </w:r>
    </w:p>
    <w:p w14:paraId="20D46A6A" w14:textId="7BDDB315" w:rsidR="00C2383D" w:rsidRPr="00C2383D" w:rsidRDefault="00BC777A" w:rsidP="00AB3883">
      <w:pPr>
        <w:spacing w:after="120" w:line="240" w:lineRule="auto"/>
        <w:ind w:left="11" w:right="6" w:hanging="11"/>
        <w:jc w:val="both"/>
        <w:rPr>
          <w:rFonts w:ascii="Arial" w:hAnsi="Arial" w:cs="Arial"/>
        </w:rPr>
      </w:pPr>
      <w:r w:rsidRPr="00BC777A">
        <w:rPr>
          <w:rFonts w:ascii="Arial" w:hAnsi="Arial" w:cs="Arial"/>
          <w:b/>
          <w:color w:val="000000"/>
          <w:lang w:val="es-ES"/>
        </w:rPr>
        <w:t xml:space="preserve">1.2. </w:t>
      </w:r>
      <w:r w:rsidR="00C2383D">
        <w:rPr>
          <w:rFonts w:ascii="Arial" w:hAnsi="Arial" w:cs="Arial"/>
          <w:b/>
          <w:color w:val="000000"/>
          <w:lang w:val="es-ES"/>
        </w:rPr>
        <w:t>(2</w:t>
      </w:r>
      <w:r w:rsidRPr="00BC777A">
        <w:rPr>
          <w:rFonts w:ascii="Arial" w:hAnsi="Arial" w:cs="Arial"/>
          <w:b/>
          <w:color w:val="000000"/>
          <w:lang w:val="es-ES"/>
        </w:rPr>
        <w:t xml:space="preserve"> puntos)</w:t>
      </w:r>
      <w:r>
        <w:rPr>
          <w:rFonts w:ascii="Arial" w:hAnsi="Arial" w:cs="Arial"/>
          <w:color w:val="000000"/>
          <w:lang w:val="es-ES"/>
        </w:rPr>
        <w:t xml:space="preserve"> </w:t>
      </w:r>
      <w:r w:rsidR="00996BBD" w:rsidRPr="007910F6">
        <w:rPr>
          <w:rFonts w:ascii="Arial" w:hAnsi="Arial" w:cs="Arial"/>
        </w:rPr>
        <w:t>Indique a qué clase de palabras o categoría gramatical pertenecen las palabra</w:t>
      </w:r>
      <w:r w:rsidR="00996BBD">
        <w:rPr>
          <w:rFonts w:ascii="Arial" w:hAnsi="Arial" w:cs="Arial"/>
        </w:rPr>
        <w:t>s que recogemos a continuación,</w:t>
      </w:r>
      <w:r w:rsidR="00996BBD" w:rsidRPr="007910F6">
        <w:rPr>
          <w:rFonts w:ascii="Arial" w:hAnsi="Arial" w:cs="Arial"/>
        </w:rPr>
        <w:t xml:space="preserve"> analice su estructura morfológica</w:t>
      </w:r>
      <w:r w:rsidR="00996BBD" w:rsidRPr="008E473F">
        <w:rPr>
          <w:rFonts w:ascii="Arial" w:hAnsi="Arial" w:cs="Arial"/>
        </w:rPr>
        <w:t xml:space="preserve"> </w:t>
      </w:r>
      <w:r w:rsidR="00996BBD" w:rsidRPr="00C2383D">
        <w:rPr>
          <w:rFonts w:ascii="Arial" w:hAnsi="Arial" w:cs="Arial"/>
        </w:rPr>
        <w:t>y señale a qué proceso de formación de palabras responde</w:t>
      </w:r>
      <w:r w:rsidR="00AD4CE1">
        <w:rPr>
          <w:rFonts w:ascii="Arial" w:hAnsi="Arial" w:cs="Arial"/>
        </w:rPr>
        <w:t>:</w:t>
      </w:r>
      <w:r w:rsidR="00506916" w:rsidRPr="007910F6">
        <w:rPr>
          <w:rFonts w:ascii="Arial" w:hAnsi="Arial" w:cs="Arial"/>
        </w:rPr>
        <w:t xml:space="preserve"> </w:t>
      </w:r>
      <w:r w:rsidR="008764F0">
        <w:rPr>
          <w:rFonts w:ascii="Arial" w:hAnsi="Arial" w:cs="Arial"/>
          <w:i/>
          <w:iCs/>
        </w:rPr>
        <w:t>maldad</w:t>
      </w:r>
      <w:r w:rsidR="00EB1C1B" w:rsidRPr="00AA5305">
        <w:rPr>
          <w:rFonts w:ascii="Arial" w:hAnsi="Arial" w:cs="Arial"/>
          <w:iCs/>
        </w:rPr>
        <w:t xml:space="preserve">, </w:t>
      </w:r>
      <w:r w:rsidR="00EB1C1B">
        <w:rPr>
          <w:rFonts w:ascii="Arial" w:hAnsi="Arial" w:cs="Arial"/>
          <w:i/>
          <w:iCs/>
        </w:rPr>
        <w:t>comunicación</w:t>
      </w:r>
      <w:r w:rsidR="00996BBD" w:rsidRPr="00996BBD">
        <w:rPr>
          <w:rFonts w:ascii="Arial" w:hAnsi="Arial" w:cs="Arial"/>
          <w:iCs/>
        </w:rPr>
        <w:t>.</w:t>
      </w:r>
    </w:p>
    <w:p w14:paraId="63C158F0" w14:textId="77777777" w:rsidR="00C2383D" w:rsidRPr="006A6F21" w:rsidRDefault="00C2383D" w:rsidP="00AB3883">
      <w:pPr>
        <w:spacing w:after="120" w:line="240" w:lineRule="auto"/>
        <w:ind w:left="11"/>
        <w:jc w:val="both"/>
        <w:rPr>
          <w:rFonts w:ascii="Arial" w:hAnsi="Arial" w:cs="Arial"/>
          <w:b/>
        </w:rPr>
      </w:pPr>
      <w:r w:rsidRPr="006A6F21">
        <w:rPr>
          <w:rFonts w:ascii="Arial" w:hAnsi="Arial" w:cs="Arial"/>
          <w:b/>
          <w:bCs/>
        </w:rPr>
        <w:t xml:space="preserve">Responda </w:t>
      </w:r>
      <w:r w:rsidRPr="006A6F21">
        <w:rPr>
          <w:rFonts w:ascii="Arial" w:hAnsi="Arial" w:cs="Arial"/>
          <w:b/>
          <w:bCs/>
          <w:u w:val="single"/>
        </w:rPr>
        <w:t>una</w:t>
      </w:r>
      <w:r w:rsidRPr="006A6F21">
        <w:rPr>
          <w:rFonts w:ascii="Arial" w:hAnsi="Arial" w:cs="Arial"/>
          <w:b/>
          <w:bCs/>
        </w:rPr>
        <w:t xml:space="preserve"> de las preguntas siguientes:</w:t>
      </w:r>
    </w:p>
    <w:p w14:paraId="6A8FBB27" w14:textId="11EB64E5" w:rsidR="00BC777A" w:rsidRPr="003369F3" w:rsidRDefault="00182704" w:rsidP="00AB3883">
      <w:pPr>
        <w:autoSpaceDE w:val="0"/>
        <w:autoSpaceDN w:val="0"/>
        <w:adjustRightInd w:val="0"/>
        <w:spacing w:after="120" w:line="240" w:lineRule="auto"/>
        <w:jc w:val="both"/>
        <w:rPr>
          <w:rFonts w:ascii="Arial" w:hAnsi="Arial" w:cs="Arial"/>
          <w:lang w:val="es-ES"/>
        </w:rPr>
      </w:pPr>
      <w:r w:rsidRPr="003369F3">
        <w:rPr>
          <w:rFonts w:ascii="Arial" w:hAnsi="Arial" w:cs="Arial"/>
          <w:b/>
          <w:lang w:val="es-ES"/>
        </w:rPr>
        <w:t>1.3. (2</w:t>
      </w:r>
      <w:r w:rsidR="00AD4CE1" w:rsidRPr="003369F3">
        <w:rPr>
          <w:rFonts w:ascii="Arial" w:hAnsi="Arial" w:cs="Arial"/>
          <w:b/>
          <w:lang w:val="es-ES"/>
        </w:rPr>
        <w:t>,5</w:t>
      </w:r>
      <w:r w:rsidR="00BC777A" w:rsidRPr="003369F3">
        <w:rPr>
          <w:rFonts w:ascii="Arial" w:hAnsi="Arial" w:cs="Arial"/>
          <w:b/>
          <w:lang w:val="es-ES"/>
        </w:rPr>
        <w:t xml:space="preserve"> puntos)</w:t>
      </w:r>
      <w:r w:rsidR="00BC777A" w:rsidRPr="003369F3">
        <w:rPr>
          <w:rFonts w:ascii="Arial" w:hAnsi="Arial" w:cs="Arial"/>
          <w:lang w:val="es-ES"/>
        </w:rPr>
        <w:t xml:space="preserve"> </w:t>
      </w:r>
      <w:r w:rsidR="00926B03" w:rsidRPr="003369F3">
        <w:rPr>
          <w:rFonts w:ascii="Arial" w:hAnsi="Arial" w:cs="Arial"/>
        </w:rPr>
        <w:t>Explique en qué consiste el fenóm</w:t>
      </w:r>
      <w:r w:rsidR="00097FD3" w:rsidRPr="003369F3">
        <w:rPr>
          <w:rFonts w:ascii="Arial" w:hAnsi="Arial" w:cs="Arial"/>
        </w:rPr>
        <w:t xml:space="preserve">eno de la </w:t>
      </w:r>
      <w:r w:rsidR="00FF6203" w:rsidRPr="003369F3">
        <w:rPr>
          <w:rFonts w:ascii="Arial" w:hAnsi="Arial" w:cs="Arial"/>
        </w:rPr>
        <w:t>sinonimia</w:t>
      </w:r>
      <w:r w:rsidR="00097FD3" w:rsidRPr="003369F3">
        <w:rPr>
          <w:rFonts w:ascii="Arial" w:hAnsi="Arial" w:cs="Arial"/>
        </w:rPr>
        <w:t>. Proponga un</w:t>
      </w:r>
      <w:r w:rsidR="00926B03" w:rsidRPr="003369F3">
        <w:rPr>
          <w:rFonts w:ascii="Arial" w:hAnsi="Arial" w:cs="Arial"/>
        </w:rPr>
        <w:t xml:space="preserve"> </w:t>
      </w:r>
      <w:r w:rsidR="00FF6203" w:rsidRPr="003369F3">
        <w:rPr>
          <w:rFonts w:ascii="Arial" w:hAnsi="Arial" w:cs="Arial"/>
        </w:rPr>
        <w:t>sinónimo</w:t>
      </w:r>
      <w:r w:rsidR="00926B03" w:rsidRPr="003369F3">
        <w:rPr>
          <w:rFonts w:ascii="Arial" w:hAnsi="Arial" w:cs="Arial"/>
        </w:rPr>
        <w:t xml:space="preserve"> para </w:t>
      </w:r>
      <w:r w:rsidR="00097FD3" w:rsidRPr="003369F3">
        <w:rPr>
          <w:rFonts w:ascii="Arial" w:hAnsi="Arial" w:cs="Arial"/>
        </w:rPr>
        <w:t>l</w:t>
      </w:r>
      <w:r w:rsidR="00926B03" w:rsidRPr="003369F3">
        <w:rPr>
          <w:rFonts w:ascii="Arial" w:hAnsi="Arial" w:cs="Arial"/>
        </w:rPr>
        <w:t xml:space="preserve">os </w:t>
      </w:r>
      <w:r w:rsidR="00097FD3" w:rsidRPr="003369F3">
        <w:rPr>
          <w:rFonts w:ascii="Arial" w:hAnsi="Arial" w:cs="Arial"/>
        </w:rPr>
        <w:t xml:space="preserve">siguientes </w:t>
      </w:r>
      <w:r w:rsidR="00926B03" w:rsidRPr="003369F3">
        <w:rPr>
          <w:rFonts w:ascii="Arial" w:hAnsi="Arial" w:cs="Arial"/>
        </w:rPr>
        <w:t xml:space="preserve">términos: </w:t>
      </w:r>
      <w:r w:rsidR="003369F3" w:rsidRPr="003369F3">
        <w:rPr>
          <w:rFonts w:ascii="Arial" w:hAnsi="Arial" w:cs="Arial"/>
          <w:i/>
          <w:iCs/>
        </w:rPr>
        <w:t>preguntar</w:t>
      </w:r>
      <w:r w:rsidR="00926B03" w:rsidRPr="003369F3">
        <w:rPr>
          <w:rFonts w:ascii="Arial" w:hAnsi="Arial" w:cs="Arial"/>
        </w:rPr>
        <w:t xml:space="preserve">, </w:t>
      </w:r>
      <w:r w:rsidR="003369F3" w:rsidRPr="003369F3">
        <w:rPr>
          <w:rFonts w:ascii="Arial" w:hAnsi="Arial" w:cs="Arial"/>
          <w:i/>
          <w:iCs/>
        </w:rPr>
        <w:t>completamente</w:t>
      </w:r>
      <w:r w:rsidR="00926B03" w:rsidRPr="003369F3">
        <w:rPr>
          <w:rFonts w:ascii="Arial" w:hAnsi="Arial" w:cs="Arial"/>
        </w:rPr>
        <w:t xml:space="preserve">, </w:t>
      </w:r>
      <w:r w:rsidR="003369F3" w:rsidRPr="003369F3">
        <w:rPr>
          <w:rFonts w:ascii="Arial" w:hAnsi="Arial" w:cs="Arial"/>
          <w:i/>
          <w:iCs/>
        </w:rPr>
        <w:t>deprimido</w:t>
      </w:r>
      <w:r w:rsidR="00926B03" w:rsidRPr="003369F3">
        <w:rPr>
          <w:rFonts w:ascii="Arial" w:hAnsi="Arial" w:cs="Arial"/>
        </w:rPr>
        <w:t xml:space="preserve">, </w:t>
      </w:r>
      <w:r w:rsidR="003369F3" w:rsidRPr="003369F3">
        <w:rPr>
          <w:rFonts w:ascii="Arial" w:hAnsi="Arial" w:cs="Arial"/>
          <w:i/>
          <w:iCs/>
        </w:rPr>
        <w:t>camino</w:t>
      </w:r>
      <w:r w:rsidR="00BC777A" w:rsidRPr="003369F3">
        <w:rPr>
          <w:rFonts w:ascii="Arial" w:hAnsi="Arial" w:cs="Arial"/>
          <w:lang w:val="es-ES"/>
        </w:rPr>
        <w:t xml:space="preserve">. </w:t>
      </w:r>
    </w:p>
    <w:p w14:paraId="4A75D84C" w14:textId="4CE55E74" w:rsidR="00182704" w:rsidRPr="003369F3" w:rsidRDefault="00182704" w:rsidP="00AB3883">
      <w:pPr>
        <w:autoSpaceDE w:val="0"/>
        <w:autoSpaceDN w:val="0"/>
        <w:adjustRightInd w:val="0"/>
        <w:spacing w:after="120" w:line="240" w:lineRule="auto"/>
        <w:jc w:val="both"/>
        <w:rPr>
          <w:rFonts w:ascii="Arial" w:hAnsi="Arial" w:cs="Arial"/>
          <w:lang w:val="es-ES"/>
        </w:rPr>
      </w:pPr>
      <w:r w:rsidRPr="003369F3">
        <w:rPr>
          <w:rFonts w:ascii="Arial" w:hAnsi="Arial" w:cs="Arial"/>
          <w:b/>
          <w:lang w:val="es-ES"/>
        </w:rPr>
        <w:t>1.4. (2</w:t>
      </w:r>
      <w:r w:rsidR="00AD4CE1" w:rsidRPr="003369F3">
        <w:rPr>
          <w:rFonts w:ascii="Arial" w:hAnsi="Arial" w:cs="Arial"/>
          <w:b/>
          <w:lang w:val="es-ES"/>
        </w:rPr>
        <w:t>,5</w:t>
      </w:r>
      <w:r w:rsidRPr="003369F3">
        <w:rPr>
          <w:rFonts w:ascii="Arial" w:hAnsi="Arial" w:cs="Arial"/>
          <w:b/>
          <w:lang w:val="es-ES"/>
        </w:rPr>
        <w:t xml:space="preserve"> puntos)</w:t>
      </w:r>
      <w:r w:rsidRPr="003369F3">
        <w:rPr>
          <w:rFonts w:ascii="Arial" w:hAnsi="Arial" w:cs="Arial"/>
          <w:lang w:val="es-ES"/>
        </w:rPr>
        <w:t xml:space="preserve"> </w:t>
      </w:r>
      <w:r w:rsidRPr="003369F3">
        <w:rPr>
          <w:rFonts w:ascii="Arial" w:hAnsi="Arial" w:cs="Arial"/>
        </w:rPr>
        <w:t>Defina el concepto de polisemia y ejemplifíquelo con la</w:t>
      </w:r>
      <w:r w:rsidR="00FF6203" w:rsidRPr="003369F3">
        <w:rPr>
          <w:rFonts w:ascii="Arial" w:hAnsi="Arial" w:cs="Arial"/>
        </w:rPr>
        <w:t>s siguientes</w:t>
      </w:r>
      <w:r w:rsidRPr="003369F3">
        <w:rPr>
          <w:rFonts w:ascii="Arial" w:hAnsi="Arial" w:cs="Arial"/>
        </w:rPr>
        <w:t xml:space="preserve"> palabra</w:t>
      </w:r>
      <w:r w:rsidR="00FF6203" w:rsidRPr="003369F3">
        <w:rPr>
          <w:rFonts w:ascii="Arial" w:hAnsi="Arial" w:cs="Arial"/>
        </w:rPr>
        <w:t>s:</w:t>
      </w:r>
      <w:r w:rsidRPr="003369F3">
        <w:rPr>
          <w:rFonts w:ascii="Arial" w:hAnsi="Arial" w:cs="Arial"/>
          <w:i/>
        </w:rPr>
        <w:t xml:space="preserve"> </w:t>
      </w:r>
      <w:r w:rsidR="00FF6203" w:rsidRPr="003369F3">
        <w:rPr>
          <w:rFonts w:ascii="Arial" w:hAnsi="Arial" w:cs="Arial"/>
          <w:i/>
        </w:rPr>
        <w:t>cámara, estación</w:t>
      </w:r>
      <w:r w:rsidR="00FF6203" w:rsidRPr="003369F3">
        <w:rPr>
          <w:rFonts w:ascii="Arial" w:hAnsi="Arial" w:cs="Arial"/>
          <w:lang w:val="es-ES"/>
        </w:rPr>
        <w:t>.</w:t>
      </w:r>
    </w:p>
    <w:p w14:paraId="63A9B4CB" w14:textId="77777777" w:rsidR="00182704" w:rsidRPr="00BC777A" w:rsidRDefault="00182704" w:rsidP="00A22092">
      <w:pPr>
        <w:spacing w:after="120" w:line="240" w:lineRule="auto"/>
        <w:ind w:left="11"/>
        <w:jc w:val="both"/>
        <w:rPr>
          <w:rFonts w:ascii="Arial" w:hAnsi="Arial" w:cs="Arial"/>
          <w:b/>
        </w:rPr>
      </w:pPr>
      <w:r>
        <w:rPr>
          <w:rFonts w:ascii="Arial" w:hAnsi="Arial" w:cs="Arial"/>
          <w:b/>
          <w:bCs/>
        </w:rPr>
        <w:t>R</w:t>
      </w:r>
      <w:r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Pr="00BC777A">
        <w:rPr>
          <w:rFonts w:ascii="Arial" w:hAnsi="Arial" w:cs="Arial"/>
          <w:b/>
          <w:bCs/>
        </w:rPr>
        <w:t>:</w:t>
      </w:r>
    </w:p>
    <w:p w14:paraId="77717CAF" w14:textId="1D2C3EF8" w:rsidR="000D0944" w:rsidRPr="000D0944" w:rsidRDefault="00182704" w:rsidP="00A22092">
      <w:pPr>
        <w:spacing w:after="120" w:line="240" w:lineRule="auto"/>
        <w:rPr>
          <w:rFonts w:ascii="Arial" w:hAnsi="Arial" w:cs="Arial"/>
        </w:rPr>
      </w:pPr>
      <w:r w:rsidRPr="000D0944">
        <w:rPr>
          <w:rFonts w:ascii="Arial" w:hAnsi="Arial" w:cs="Arial"/>
          <w:b/>
          <w:bCs/>
        </w:rPr>
        <w:t>1.5</w:t>
      </w:r>
      <w:r w:rsidRPr="000D0944">
        <w:rPr>
          <w:rFonts w:ascii="Arial" w:hAnsi="Arial" w:cs="Arial"/>
          <w:b/>
          <w:color w:val="000000"/>
          <w:lang w:val="es-ES"/>
        </w:rPr>
        <w:t xml:space="preserve">. (3 puntos) </w:t>
      </w:r>
      <w:r w:rsidRPr="000D0944">
        <w:rPr>
          <w:rFonts w:ascii="Arial" w:hAnsi="Arial" w:cs="Arial"/>
        </w:rPr>
        <w:t>Analice sintácticamente:</w:t>
      </w:r>
      <w:r w:rsidRPr="000D0944">
        <w:rPr>
          <w:rFonts w:ascii="Arial" w:hAnsi="Arial" w:cs="Arial"/>
          <w:i/>
        </w:rPr>
        <w:t xml:space="preserve"> </w:t>
      </w:r>
      <w:r w:rsidR="000D0944" w:rsidRPr="000D0944">
        <w:rPr>
          <w:rFonts w:ascii="Arial" w:hAnsi="Arial" w:cs="Arial"/>
          <w:i/>
        </w:rPr>
        <w:t>La policía detuvo al fugitivo que había traficado con armas</w:t>
      </w:r>
      <w:r w:rsidR="000D0944" w:rsidRPr="000D0944">
        <w:rPr>
          <w:rFonts w:ascii="Arial" w:hAnsi="Arial" w:cs="Arial"/>
        </w:rPr>
        <w:t>.</w:t>
      </w:r>
    </w:p>
    <w:p w14:paraId="4C7BF04B" w14:textId="4ACCD8E1" w:rsidR="00182704" w:rsidRPr="00A22092" w:rsidRDefault="00182704" w:rsidP="00A22092">
      <w:pPr>
        <w:spacing w:after="120" w:line="240" w:lineRule="auto"/>
        <w:ind w:left="11"/>
        <w:jc w:val="both"/>
        <w:rPr>
          <w:rFonts w:ascii="Arial" w:hAnsi="Arial" w:cs="Arial"/>
          <w:i/>
        </w:rPr>
      </w:pPr>
      <w:r w:rsidRPr="00A22092">
        <w:rPr>
          <w:rFonts w:ascii="Arial" w:hAnsi="Arial" w:cs="Arial"/>
          <w:b/>
          <w:bCs/>
        </w:rPr>
        <w:t>1.6</w:t>
      </w:r>
      <w:r w:rsidRPr="00A22092">
        <w:rPr>
          <w:rFonts w:ascii="Arial" w:hAnsi="Arial" w:cs="Arial"/>
          <w:b/>
          <w:lang w:val="es-ES"/>
        </w:rPr>
        <w:t>. (3 puntos)</w:t>
      </w:r>
      <w:r w:rsidRPr="00A22092">
        <w:rPr>
          <w:rFonts w:ascii="Arial" w:hAnsi="Arial" w:cs="Arial"/>
        </w:rPr>
        <w:t xml:space="preserve"> Analice sintácticamente: </w:t>
      </w:r>
      <w:r w:rsidR="00A22092" w:rsidRPr="00A22092">
        <w:rPr>
          <w:rFonts w:ascii="Arial" w:hAnsi="Arial" w:cs="Arial"/>
          <w:i/>
        </w:rPr>
        <w:t>Le preocupaba que hubiese tantos usuarios sin formación.</w:t>
      </w:r>
    </w:p>
    <w:p w14:paraId="6BDEB8A2" w14:textId="4BDB090E" w:rsidR="00BC777A" w:rsidRPr="00BC777A" w:rsidRDefault="00BC777A" w:rsidP="00A22092">
      <w:pPr>
        <w:spacing w:after="120" w:line="240" w:lineRule="auto"/>
        <w:ind w:left="11"/>
        <w:jc w:val="both"/>
        <w:rPr>
          <w:rFonts w:ascii="Arial" w:hAnsi="Arial" w:cs="Arial"/>
        </w:rPr>
      </w:pPr>
      <w:r w:rsidRPr="00BC777A">
        <w:rPr>
          <w:rFonts w:ascii="Arial" w:hAnsi="Arial" w:cs="Arial"/>
          <w:b/>
          <w:bCs/>
        </w:rPr>
        <w:t xml:space="preserve">BLOQUE 2. </w:t>
      </w:r>
      <w:r w:rsidR="00AD4CE1">
        <w:rPr>
          <w:rFonts w:ascii="Arial" w:hAnsi="Arial" w:cs="Arial"/>
          <w:b/>
          <w:bCs/>
        </w:rPr>
        <w:t>LA LENGUA Y SUS HABLANTES (2,5</w:t>
      </w:r>
      <w:r w:rsidRPr="00BC777A">
        <w:rPr>
          <w:rFonts w:ascii="Arial" w:hAnsi="Arial" w:cs="Arial"/>
          <w:b/>
          <w:bCs/>
        </w:rPr>
        <w:t xml:space="preserve"> puntos)</w:t>
      </w:r>
    </w:p>
    <w:p w14:paraId="69CE9354" w14:textId="4C5BC543" w:rsidR="00BC777A" w:rsidRPr="00BC777A" w:rsidRDefault="00582714" w:rsidP="00A22092">
      <w:pPr>
        <w:spacing w:after="120" w:line="240" w:lineRule="auto"/>
        <w:ind w:left="11"/>
        <w:jc w:val="both"/>
        <w:rPr>
          <w:rFonts w:ascii="Arial" w:hAnsi="Arial" w:cs="Arial"/>
          <w:b/>
        </w:rPr>
      </w:pPr>
      <w:r>
        <w:rPr>
          <w:rFonts w:ascii="Arial" w:hAnsi="Arial" w:cs="Arial"/>
          <w:b/>
          <w:bCs/>
        </w:rPr>
        <w:t>R</w:t>
      </w:r>
      <w:r w:rsidR="00BC777A"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00BC777A" w:rsidRPr="00BC777A">
        <w:rPr>
          <w:rFonts w:ascii="Arial" w:hAnsi="Arial" w:cs="Arial"/>
          <w:b/>
          <w:bCs/>
        </w:rPr>
        <w:t>:</w:t>
      </w:r>
    </w:p>
    <w:p w14:paraId="0CAA2358" w14:textId="1724C8AB" w:rsidR="007A6B77" w:rsidRPr="007A6B77" w:rsidRDefault="00BC777A" w:rsidP="00A22092">
      <w:pPr>
        <w:spacing w:after="120" w:line="240" w:lineRule="auto"/>
        <w:jc w:val="both"/>
        <w:rPr>
          <w:rFonts w:ascii="Arial" w:eastAsia="Aptos" w:hAnsi="Arial" w:cs="Arial"/>
        </w:rPr>
      </w:pPr>
      <w:r w:rsidRPr="007A6B77">
        <w:rPr>
          <w:rFonts w:ascii="Arial" w:hAnsi="Arial" w:cs="Arial"/>
          <w:b/>
          <w:color w:val="000000"/>
          <w:lang w:val="es-ES"/>
        </w:rPr>
        <w:t>2.1.</w:t>
      </w:r>
      <w:r w:rsidR="00AD4CE1">
        <w:rPr>
          <w:rFonts w:ascii="Arial" w:hAnsi="Arial" w:cs="Arial"/>
          <w:b/>
          <w:color w:val="000000"/>
          <w:lang w:val="es-ES"/>
        </w:rPr>
        <w:t xml:space="preserve"> (2,5</w:t>
      </w:r>
      <w:r w:rsidRPr="007A6B77">
        <w:rPr>
          <w:rFonts w:ascii="Arial" w:hAnsi="Arial" w:cs="Arial"/>
          <w:b/>
          <w:color w:val="000000"/>
          <w:lang w:val="es-ES"/>
        </w:rPr>
        <w:t xml:space="preserve"> puntos)</w:t>
      </w:r>
      <w:r w:rsidRPr="007A6B77">
        <w:rPr>
          <w:rFonts w:ascii="Arial" w:hAnsi="Arial" w:cs="Arial"/>
          <w:color w:val="000000"/>
          <w:lang w:val="es-ES"/>
        </w:rPr>
        <w:t xml:space="preserve"> </w:t>
      </w:r>
      <w:r w:rsidR="007A6B77" w:rsidRPr="007A6B77">
        <w:rPr>
          <w:rFonts w:ascii="Arial" w:eastAsia="Aptos" w:hAnsi="Arial" w:cs="Arial"/>
        </w:rPr>
        <w:t>¿</w:t>
      </w:r>
      <w:r w:rsidR="009723E4">
        <w:rPr>
          <w:rFonts w:ascii="Arial" w:eastAsia="Aptos" w:hAnsi="Arial" w:cs="Arial"/>
        </w:rPr>
        <w:t xml:space="preserve">Con qué variedad del español identifica la siguiente oración: </w:t>
      </w:r>
      <w:r w:rsidR="007A6B77" w:rsidRPr="007A6B77">
        <w:rPr>
          <w:rFonts w:ascii="Arial" w:eastAsia="Aptos" w:hAnsi="Arial" w:cs="Arial"/>
          <w:i/>
          <w:iCs/>
        </w:rPr>
        <w:t>Vos no tenés la culpa</w:t>
      </w:r>
      <w:r w:rsidR="007A6B77" w:rsidRPr="007A6B77">
        <w:rPr>
          <w:rFonts w:ascii="Arial" w:eastAsia="Aptos" w:hAnsi="Arial" w:cs="Arial"/>
        </w:rPr>
        <w:t xml:space="preserve">? </w:t>
      </w:r>
      <w:r w:rsidR="009723E4">
        <w:rPr>
          <w:rFonts w:ascii="Arial" w:eastAsia="Aptos" w:hAnsi="Arial" w:cs="Arial"/>
        </w:rPr>
        <w:t>Indique dos rasgos de esa variedad</w:t>
      </w:r>
      <w:r w:rsidR="007A6B77" w:rsidRPr="007A6B77">
        <w:rPr>
          <w:rFonts w:ascii="Arial" w:eastAsia="Aptos" w:hAnsi="Arial" w:cs="Arial"/>
        </w:rPr>
        <w:t>.</w:t>
      </w:r>
    </w:p>
    <w:p w14:paraId="1CAA10B9" w14:textId="645C3E45" w:rsidR="00AB3883" w:rsidRDefault="00582714" w:rsidP="00A22092">
      <w:pPr>
        <w:spacing w:after="120" w:line="240" w:lineRule="auto"/>
        <w:jc w:val="both"/>
        <w:rPr>
          <w:rFonts w:ascii="Arial" w:eastAsia="Aptos" w:hAnsi="Arial" w:cs="Arial"/>
        </w:rPr>
      </w:pPr>
      <w:r>
        <w:rPr>
          <w:rFonts w:ascii="Arial" w:hAnsi="Arial" w:cs="Arial"/>
          <w:b/>
          <w:color w:val="000000"/>
          <w:lang w:val="es-ES"/>
        </w:rPr>
        <w:t>2.2</w:t>
      </w:r>
      <w:r w:rsidRPr="00BC777A">
        <w:rPr>
          <w:rFonts w:ascii="Arial" w:hAnsi="Arial" w:cs="Arial"/>
          <w:b/>
          <w:color w:val="000000"/>
          <w:lang w:val="es-ES"/>
        </w:rPr>
        <w:t>.</w:t>
      </w:r>
      <w:r w:rsidR="00AD4CE1">
        <w:rPr>
          <w:rFonts w:ascii="Arial" w:hAnsi="Arial" w:cs="Arial"/>
          <w:b/>
          <w:color w:val="000000"/>
          <w:lang w:val="es-ES"/>
        </w:rPr>
        <w:t xml:space="preserve"> (2,5</w:t>
      </w:r>
      <w:r w:rsidRPr="00BC777A">
        <w:rPr>
          <w:rFonts w:ascii="Arial" w:hAnsi="Arial" w:cs="Arial"/>
          <w:b/>
          <w:color w:val="000000"/>
          <w:lang w:val="es-ES"/>
        </w:rPr>
        <w:t xml:space="preserve"> puntos)</w:t>
      </w:r>
      <w:r w:rsidR="00AB3883" w:rsidRPr="00AB3883">
        <w:rPr>
          <w:rFonts w:ascii="Arial" w:eastAsia="Aptos" w:hAnsi="Arial" w:cs="Arial"/>
        </w:rPr>
        <w:t xml:space="preserve"> </w:t>
      </w:r>
      <w:r w:rsidR="007A6B77" w:rsidRPr="007A6B77">
        <w:rPr>
          <w:rFonts w:ascii="Arial" w:eastAsia="Aptos" w:hAnsi="Arial" w:cs="Arial"/>
        </w:rPr>
        <w:t xml:space="preserve">Explique el concepto de </w:t>
      </w:r>
      <w:r w:rsidR="007A6B77" w:rsidRPr="007A6B77">
        <w:rPr>
          <w:rFonts w:ascii="Arial" w:eastAsia="Aptos" w:hAnsi="Arial" w:cs="Arial"/>
          <w:i/>
          <w:iCs/>
        </w:rPr>
        <w:t>variación diafásica</w:t>
      </w:r>
      <w:r w:rsidR="007A6B77" w:rsidRPr="007A6B77">
        <w:rPr>
          <w:rFonts w:ascii="Arial" w:eastAsia="Aptos" w:hAnsi="Arial" w:cs="Arial"/>
        </w:rPr>
        <w:t xml:space="preserve"> (o </w:t>
      </w:r>
      <w:r w:rsidR="007A6B77" w:rsidRPr="007A6B77">
        <w:rPr>
          <w:rFonts w:ascii="Arial" w:eastAsia="Aptos" w:hAnsi="Arial" w:cs="Arial"/>
          <w:i/>
          <w:iCs/>
        </w:rPr>
        <w:t>funcional</w:t>
      </w:r>
      <w:r w:rsidR="007A6B77" w:rsidRPr="007A6B77">
        <w:rPr>
          <w:rFonts w:ascii="Arial" w:eastAsia="Aptos" w:hAnsi="Arial" w:cs="Arial"/>
        </w:rPr>
        <w:t xml:space="preserve">) y proporcione </w:t>
      </w:r>
      <w:r w:rsidR="005A588D">
        <w:rPr>
          <w:rFonts w:ascii="Arial" w:eastAsia="Aptos" w:hAnsi="Arial" w:cs="Arial"/>
        </w:rPr>
        <w:t>un ejemplo</w:t>
      </w:r>
      <w:r w:rsidR="007A6B77" w:rsidRPr="007A6B77">
        <w:rPr>
          <w:rFonts w:ascii="Arial" w:eastAsia="Aptos" w:hAnsi="Arial" w:cs="Arial"/>
        </w:rPr>
        <w:t xml:space="preserve"> en </w:t>
      </w:r>
      <w:r w:rsidR="005A588D">
        <w:rPr>
          <w:rFonts w:ascii="Arial" w:eastAsia="Aptos" w:hAnsi="Arial" w:cs="Arial"/>
        </w:rPr>
        <w:t>el</w:t>
      </w:r>
      <w:r w:rsidR="007A6B77" w:rsidRPr="007A6B77">
        <w:rPr>
          <w:rFonts w:ascii="Arial" w:eastAsia="Aptos" w:hAnsi="Arial" w:cs="Arial"/>
        </w:rPr>
        <w:t xml:space="preserve"> que se ponga de manifiesto tal dimensión.</w:t>
      </w:r>
    </w:p>
    <w:p w14:paraId="303A3654" w14:textId="7847C8B8" w:rsidR="007A6B77" w:rsidRDefault="007A6B77" w:rsidP="007A6B77">
      <w:pPr>
        <w:spacing w:after="120" w:line="240" w:lineRule="auto"/>
        <w:jc w:val="both"/>
        <w:rPr>
          <w:rFonts w:ascii="Arial" w:eastAsia="Aptos" w:hAnsi="Arial" w:cs="Arial"/>
        </w:rPr>
      </w:pPr>
    </w:p>
    <w:p w14:paraId="74EC3E0A" w14:textId="5A0594B5" w:rsidR="007A6B77" w:rsidRDefault="007A6B77" w:rsidP="007A6B77">
      <w:pPr>
        <w:spacing w:after="120" w:line="240" w:lineRule="auto"/>
        <w:jc w:val="both"/>
        <w:rPr>
          <w:rFonts w:ascii="Arial" w:eastAsia="Aptos" w:hAnsi="Arial" w:cs="Arial"/>
        </w:rPr>
      </w:pPr>
    </w:p>
    <w:p w14:paraId="2326B85A" w14:textId="4D23DDFD" w:rsidR="007A6B77" w:rsidRDefault="007A6B77" w:rsidP="007A6B77">
      <w:pPr>
        <w:spacing w:after="120" w:line="240" w:lineRule="auto"/>
        <w:jc w:val="both"/>
        <w:rPr>
          <w:rFonts w:ascii="Arial" w:eastAsia="Aptos" w:hAnsi="Arial" w:cs="Arial"/>
        </w:rPr>
      </w:pPr>
    </w:p>
    <w:p w14:paraId="74080075" w14:textId="77777777" w:rsidR="00EE71AA" w:rsidRDefault="00EE71AA" w:rsidP="007A6B77">
      <w:pPr>
        <w:spacing w:after="120" w:line="240" w:lineRule="auto"/>
        <w:jc w:val="both"/>
        <w:rPr>
          <w:rFonts w:ascii="Arial" w:eastAsia="Aptos" w:hAnsi="Arial" w:cs="Arial"/>
        </w:rPr>
      </w:pPr>
    </w:p>
    <w:p w14:paraId="58425BF6" w14:textId="4E565A42" w:rsidR="007A6B77" w:rsidRDefault="007A6B77" w:rsidP="007A6B77">
      <w:pPr>
        <w:spacing w:after="120" w:line="240" w:lineRule="auto"/>
        <w:jc w:val="both"/>
        <w:rPr>
          <w:rFonts w:ascii="Arial" w:eastAsia="Aptos" w:hAnsi="Arial" w:cs="Arial"/>
        </w:rPr>
      </w:pPr>
    </w:p>
    <w:p w14:paraId="1FF98674" w14:textId="77777777" w:rsidR="007A6B77" w:rsidRPr="00AB3883" w:rsidRDefault="007A6B77" w:rsidP="007A6B77">
      <w:pPr>
        <w:spacing w:after="120" w:line="240" w:lineRule="auto"/>
        <w:jc w:val="both"/>
        <w:rPr>
          <w:rFonts w:ascii="Arial" w:eastAsia="Aptos" w:hAnsi="Arial" w:cs="Arial"/>
        </w:rPr>
      </w:pPr>
    </w:p>
    <w:bookmarkEnd w:id="0"/>
    <w:p w14:paraId="389211C5" w14:textId="03DB9AA7" w:rsidR="00AA324E" w:rsidRPr="00F26BD3" w:rsidRDefault="00210AAB" w:rsidP="005D281C">
      <w:pPr>
        <w:spacing w:after="0" w:line="240" w:lineRule="auto"/>
        <w:jc w:val="center"/>
        <w:rPr>
          <w:rFonts w:ascii="Arial" w:hAnsi="Arial" w:cs="Arial"/>
          <w:b/>
        </w:rPr>
      </w:pPr>
      <w:r w:rsidRPr="00F26BD3">
        <w:rPr>
          <w:rFonts w:ascii="Arial" w:hAnsi="Arial" w:cs="Arial"/>
          <w:b/>
        </w:rPr>
        <w:lastRenderedPageBreak/>
        <w:t>MATERIA:</w:t>
      </w:r>
      <w:r w:rsidR="005D281C" w:rsidRPr="00F26BD3">
        <w:rPr>
          <w:rFonts w:ascii="Arial" w:hAnsi="Arial" w:cs="Arial"/>
          <w:b/>
        </w:rPr>
        <w:t xml:space="preserve"> </w:t>
      </w:r>
      <w:r w:rsidR="00E40A61" w:rsidRPr="00F26BD3">
        <w:rPr>
          <w:rFonts w:ascii="Arial" w:hAnsi="Arial" w:cs="Arial"/>
          <w:b/>
        </w:rPr>
        <w:t>LENGUA CASTELLANA</w:t>
      </w:r>
    </w:p>
    <w:p w14:paraId="56C080CA" w14:textId="2AD32572" w:rsidR="00AA324E" w:rsidRPr="005F70D8" w:rsidRDefault="00AA324E" w:rsidP="005D281C">
      <w:pPr>
        <w:spacing w:after="0" w:line="240" w:lineRule="auto"/>
        <w:jc w:val="center"/>
        <w:rPr>
          <w:rFonts w:ascii="Arial" w:hAnsi="Arial" w:cs="Arial"/>
          <w:b/>
        </w:rPr>
      </w:pPr>
      <w:r w:rsidRPr="005F70D8">
        <w:rPr>
          <w:rFonts w:ascii="Arial" w:hAnsi="Arial" w:cs="Arial"/>
          <w:b/>
        </w:rPr>
        <w:t>CRITERIOS ESPECÍFICOS DE CORRECCIÓN</w:t>
      </w:r>
    </w:p>
    <w:p w14:paraId="3F915EE6" w14:textId="77777777" w:rsidR="00C220CC" w:rsidRDefault="00C220CC" w:rsidP="006D6436">
      <w:pPr>
        <w:pStyle w:val="Default"/>
        <w:spacing w:after="120"/>
        <w:jc w:val="both"/>
        <w:rPr>
          <w:sz w:val="22"/>
          <w:szCs w:val="22"/>
        </w:rPr>
      </w:pPr>
    </w:p>
    <w:p w14:paraId="659220B3" w14:textId="6B2F9DB0" w:rsidR="00C53093" w:rsidRPr="006D6436" w:rsidRDefault="00D3756C" w:rsidP="00FF5FCF">
      <w:pPr>
        <w:pStyle w:val="Default"/>
        <w:spacing w:after="120"/>
        <w:jc w:val="both"/>
        <w:rPr>
          <w:sz w:val="22"/>
          <w:szCs w:val="22"/>
        </w:rPr>
      </w:pPr>
      <w:r>
        <w:rPr>
          <w:sz w:val="22"/>
          <w:szCs w:val="22"/>
        </w:rPr>
        <w:t>Con esta prueba s</w:t>
      </w:r>
      <w:r w:rsidR="00C53093" w:rsidRPr="00C53093">
        <w:rPr>
          <w:sz w:val="22"/>
          <w:szCs w:val="22"/>
        </w:rPr>
        <w:t>e pr</w:t>
      </w:r>
      <w:r>
        <w:rPr>
          <w:sz w:val="22"/>
          <w:szCs w:val="22"/>
        </w:rPr>
        <w:t>etende evaluar la capacidad del</w:t>
      </w:r>
      <w:r w:rsidR="00C53093" w:rsidRPr="00C53093">
        <w:rPr>
          <w:sz w:val="22"/>
          <w:szCs w:val="22"/>
        </w:rPr>
        <w:t xml:space="preserve"> aspirante para adquirir determinados conocimientos sobre la lengua y utilizarlos de forma sistemática y reflexiva. Así, pues, debe conocer los principios fundamentales de la gramática española, identificar las distintas unidades de la lengua y sus posibles combinaciones, la relación entre ellas y sus significados; deberá reconocer, igualmente, la estructura sintáctica de la oración y las distintas posibilidades de unión de oraciones para formar enunciados complejos en función del contexto y de las intenciones del emisor; las convenciones gráficas, gramaticales y léxicas. Se evaluará, además, el conocimiento sobre la pluralidad </w:t>
      </w:r>
      <w:r w:rsidR="00514CDE" w:rsidRPr="00C53093">
        <w:rPr>
          <w:sz w:val="22"/>
          <w:szCs w:val="22"/>
        </w:rPr>
        <w:t>lingüística</w:t>
      </w:r>
      <w:r w:rsidR="00C53093" w:rsidRPr="00C53093">
        <w:rPr>
          <w:sz w:val="22"/>
          <w:szCs w:val="22"/>
        </w:rPr>
        <w:t xml:space="preserve"> de España, los factores históricos que la han originado y las variedades (geográficas, sociales y de estilo</w:t>
      </w:r>
      <w:r w:rsidR="00C220CC">
        <w:rPr>
          <w:sz w:val="22"/>
          <w:szCs w:val="22"/>
        </w:rPr>
        <w:t>) del español</w:t>
      </w:r>
      <w:r w:rsidR="00C53093" w:rsidRPr="00C53093">
        <w:rPr>
          <w:sz w:val="22"/>
          <w:szCs w:val="22"/>
        </w:rPr>
        <w:t>.</w:t>
      </w:r>
    </w:p>
    <w:p w14:paraId="21ABFF63" w14:textId="744DEFFB" w:rsidR="00F31D3C" w:rsidRPr="00675E14" w:rsidRDefault="000F3576" w:rsidP="00FF5FCF">
      <w:pPr>
        <w:pStyle w:val="Default"/>
        <w:spacing w:after="120"/>
        <w:jc w:val="both"/>
        <w:rPr>
          <w:bCs/>
          <w:sz w:val="22"/>
          <w:szCs w:val="22"/>
        </w:rPr>
      </w:pPr>
      <w:r w:rsidRPr="00675E14">
        <w:rPr>
          <w:b/>
          <w:sz w:val="22"/>
          <w:szCs w:val="22"/>
        </w:rPr>
        <w:t>1.</w:t>
      </w:r>
      <w:r w:rsidR="005D281C" w:rsidRPr="00675E14">
        <w:rPr>
          <w:b/>
          <w:sz w:val="22"/>
          <w:szCs w:val="22"/>
        </w:rPr>
        <w:t xml:space="preserve">1. </w:t>
      </w:r>
      <w:r w:rsidR="00192A1E" w:rsidRPr="00675E14">
        <w:rPr>
          <w:b/>
          <w:sz w:val="22"/>
          <w:szCs w:val="22"/>
        </w:rPr>
        <w:t>y 1.2.</w:t>
      </w:r>
      <w:r w:rsidR="005F70D8" w:rsidRPr="00675E14">
        <w:rPr>
          <w:b/>
          <w:bCs/>
          <w:sz w:val="22"/>
          <w:szCs w:val="22"/>
        </w:rPr>
        <w:t xml:space="preserve"> </w:t>
      </w:r>
      <w:r w:rsidR="00C53093">
        <w:rPr>
          <w:b/>
          <w:bCs/>
          <w:sz w:val="22"/>
          <w:szCs w:val="22"/>
        </w:rPr>
        <w:t>(2 puntos)</w:t>
      </w:r>
      <w:r w:rsidR="00C53093" w:rsidRPr="006D6436">
        <w:rPr>
          <w:bCs/>
          <w:sz w:val="22"/>
          <w:szCs w:val="22"/>
        </w:rPr>
        <w:t xml:space="preserve"> </w:t>
      </w:r>
      <w:r w:rsidR="002A4AD6" w:rsidRPr="00675E14">
        <w:rPr>
          <w:bCs/>
          <w:sz w:val="22"/>
          <w:szCs w:val="22"/>
        </w:rPr>
        <w:t>Estas pre</w:t>
      </w:r>
      <w:r w:rsidR="00514CDE">
        <w:rPr>
          <w:bCs/>
          <w:sz w:val="22"/>
          <w:szCs w:val="22"/>
        </w:rPr>
        <w:t>guntas se evaluarán de acuerdo con</w:t>
      </w:r>
      <w:r w:rsidR="002A4AD6" w:rsidRPr="00675E14">
        <w:rPr>
          <w:bCs/>
          <w:sz w:val="22"/>
          <w:szCs w:val="22"/>
        </w:rPr>
        <w:t xml:space="preserve"> los siguientes criterios:</w:t>
      </w:r>
    </w:p>
    <w:p w14:paraId="3AAA4E13" w14:textId="394308CA" w:rsidR="005F70D8" w:rsidRPr="00675E14" w:rsidRDefault="005F70D8" w:rsidP="00FF5FCF">
      <w:pPr>
        <w:pStyle w:val="Default"/>
        <w:spacing w:after="120"/>
        <w:ind w:left="709"/>
        <w:jc w:val="both"/>
        <w:rPr>
          <w:sz w:val="22"/>
          <w:szCs w:val="22"/>
        </w:rPr>
      </w:pPr>
      <w:r w:rsidRPr="00675E14">
        <w:rPr>
          <w:b/>
          <w:bCs/>
          <w:sz w:val="22"/>
          <w:szCs w:val="22"/>
        </w:rPr>
        <w:t>a)</w:t>
      </w:r>
      <w:r w:rsidR="00F31D3C" w:rsidRPr="006D6436">
        <w:rPr>
          <w:bCs/>
          <w:sz w:val="22"/>
          <w:szCs w:val="22"/>
        </w:rPr>
        <w:t xml:space="preserve"> </w:t>
      </w:r>
      <w:r w:rsidR="00C53093" w:rsidRPr="00C53093">
        <w:rPr>
          <w:bCs/>
          <w:sz w:val="22"/>
          <w:szCs w:val="22"/>
        </w:rPr>
        <w:t>Si se identifica</w:t>
      </w:r>
      <w:r w:rsidR="00C53093">
        <w:rPr>
          <w:b/>
          <w:bCs/>
          <w:sz w:val="22"/>
          <w:szCs w:val="22"/>
        </w:rPr>
        <w:t xml:space="preserve"> </w:t>
      </w:r>
      <w:r w:rsidR="00C53093">
        <w:rPr>
          <w:sz w:val="22"/>
          <w:szCs w:val="22"/>
        </w:rPr>
        <w:t>correctamente</w:t>
      </w:r>
      <w:r w:rsidRPr="00675E14">
        <w:rPr>
          <w:sz w:val="22"/>
          <w:szCs w:val="22"/>
        </w:rPr>
        <w:t xml:space="preserve"> la categorí</w:t>
      </w:r>
      <w:r w:rsidR="006D6436">
        <w:rPr>
          <w:sz w:val="22"/>
          <w:szCs w:val="22"/>
        </w:rPr>
        <w:t xml:space="preserve">a gramatical o clase de palabra, </w:t>
      </w:r>
      <w:r w:rsidR="00F31D3C" w:rsidRPr="00675E14">
        <w:rPr>
          <w:sz w:val="22"/>
          <w:szCs w:val="22"/>
        </w:rPr>
        <w:t>0,4 puntos (0,2 puntos por cada palabra</w:t>
      </w:r>
      <w:r w:rsidRPr="00675E14">
        <w:rPr>
          <w:sz w:val="22"/>
          <w:szCs w:val="22"/>
        </w:rPr>
        <w:t>)</w:t>
      </w:r>
      <w:r w:rsidR="006D6436">
        <w:rPr>
          <w:sz w:val="22"/>
          <w:szCs w:val="22"/>
        </w:rPr>
        <w:t>.</w:t>
      </w:r>
    </w:p>
    <w:p w14:paraId="3281EF6B" w14:textId="2CCEEF57" w:rsidR="005F70D8" w:rsidRPr="005F70D8" w:rsidRDefault="005F70D8" w:rsidP="00FF5FCF">
      <w:pPr>
        <w:autoSpaceDE w:val="0"/>
        <w:autoSpaceDN w:val="0"/>
        <w:adjustRightInd w:val="0"/>
        <w:spacing w:after="120" w:line="240" w:lineRule="auto"/>
        <w:ind w:left="709"/>
        <w:jc w:val="both"/>
        <w:rPr>
          <w:rFonts w:ascii="Arial" w:hAnsi="Arial" w:cs="Arial"/>
          <w:color w:val="000000"/>
          <w:lang w:val="es-ES"/>
        </w:rPr>
      </w:pPr>
      <w:r w:rsidRPr="005F70D8">
        <w:rPr>
          <w:rFonts w:ascii="Arial" w:hAnsi="Arial" w:cs="Arial"/>
          <w:b/>
          <w:bCs/>
          <w:color w:val="000000"/>
          <w:lang w:val="es-ES"/>
        </w:rPr>
        <w:t>b)</w:t>
      </w:r>
      <w:r w:rsidR="00F31D3C" w:rsidRPr="00675E14">
        <w:rPr>
          <w:rFonts w:ascii="Arial" w:hAnsi="Arial" w:cs="Arial"/>
          <w:b/>
          <w:bCs/>
          <w:color w:val="000000"/>
          <w:lang w:val="es-ES"/>
        </w:rPr>
        <w:t xml:space="preserve"> </w:t>
      </w:r>
      <w:r w:rsidR="00C53093" w:rsidRPr="006D6436">
        <w:rPr>
          <w:rFonts w:ascii="Arial" w:hAnsi="Arial" w:cs="Arial"/>
          <w:bCs/>
          <w:color w:val="000000"/>
          <w:lang w:val="es-ES"/>
        </w:rPr>
        <w:t>Si la</w:t>
      </w:r>
      <w:r w:rsidR="00C53093">
        <w:rPr>
          <w:rFonts w:ascii="Arial" w:hAnsi="Arial" w:cs="Arial"/>
          <w:b/>
          <w:bCs/>
          <w:color w:val="000000"/>
          <w:lang w:val="es-ES"/>
        </w:rPr>
        <w:t xml:space="preserve"> </w:t>
      </w:r>
      <w:r w:rsidR="00C53093">
        <w:rPr>
          <w:rFonts w:ascii="Arial" w:hAnsi="Arial" w:cs="Arial"/>
          <w:color w:val="000000"/>
          <w:lang w:val="es-ES"/>
        </w:rPr>
        <w:t>s</w:t>
      </w:r>
      <w:r w:rsidRPr="005F70D8">
        <w:rPr>
          <w:rFonts w:ascii="Arial" w:hAnsi="Arial" w:cs="Arial"/>
          <w:color w:val="000000"/>
          <w:lang w:val="es-ES"/>
        </w:rPr>
        <w:t>egmentación morfológica</w:t>
      </w:r>
      <w:r w:rsidR="00C53093">
        <w:rPr>
          <w:rFonts w:ascii="Arial" w:hAnsi="Arial" w:cs="Arial"/>
          <w:color w:val="000000"/>
          <w:lang w:val="es-ES"/>
        </w:rPr>
        <w:t xml:space="preserve"> es correcta</w:t>
      </w:r>
      <w:r w:rsidRPr="005F70D8">
        <w:rPr>
          <w:rFonts w:ascii="Arial" w:hAnsi="Arial" w:cs="Arial"/>
          <w:color w:val="000000"/>
          <w:lang w:val="es-ES"/>
        </w:rPr>
        <w:t>, determinando la raíz o el lexema, los morfemas derivativos y los morfemas</w:t>
      </w:r>
      <w:r w:rsidR="00675E14">
        <w:rPr>
          <w:rFonts w:ascii="Arial" w:hAnsi="Arial" w:cs="Arial"/>
          <w:color w:val="000000"/>
          <w:lang w:val="es-ES"/>
        </w:rPr>
        <w:t xml:space="preserve"> </w:t>
      </w:r>
      <w:r w:rsidR="006D6436">
        <w:rPr>
          <w:rFonts w:ascii="Arial" w:hAnsi="Arial" w:cs="Arial"/>
          <w:color w:val="000000"/>
          <w:lang w:val="es-ES"/>
        </w:rPr>
        <w:t xml:space="preserve">flexivos o gramaticales, </w:t>
      </w:r>
      <w:r w:rsidRPr="005F70D8">
        <w:rPr>
          <w:rFonts w:ascii="Arial" w:hAnsi="Arial" w:cs="Arial"/>
          <w:color w:val="000000"/>
          <w:lang w:val="es-ES"/>
        </w:rPr>
        <w:t>1</w:t>
      </w:r>
      <w:r w:rsidR="00F31D3C" w:rsidRPr="00675E14">
        <w:rPr>
          <w:rFonts w:ascii="Arial" w:hAnsi="Arial" w:cs="Arial"/>
          <w:color w:val="000000"/>
          <w:lang w:val="es-ES"/>
        </w:rPr>
        <w:t>,2</w:t>
      </w:r>
      <w:r w:rsidRPr="005F70D8">
        <w:rPr>
          <w:rFonts w:ascii="Arial" w:hAnsi="Arial" w:cs="Arial"/>
          <w:color w:val="000000"/>
          <w:lang w:val="es-ES"/>
        </w:rPr>
        <w:t xml:space="preserve"> punto</w:t>
      </w:r>
      <w:r w:rsidR="00675E14">
        <w:rPr>
          <w:rFonts w:ascii="Arial" w:hAnsi="Arial" w:cs="Arial"/>
          <w:color w:val="000000"/>
          <w:lang w:val="es-ES"/>
        </w:rPr>
        <w:t>s</w:t>
      </w:r>
      <w:r w:rsidR="00F31D3C" w:rsidRPr="00675E14">
        <w:rPr>
          <w:rFonts w:ascii="Arial" w:hAnsi="Arial" w:cs="Arial"/>
          <w:color w:val="000000"/>
          <w:lang w:val="es-ES"/>
        </w:rPr>
        <w:t xml:space="preserve"> (0,6</w:t>
      </w:r>
      <w:r w:rsidRPr="005F70D8">
        <w:rPr>
          <w:rFonts w:ascii="Arial" w:hAnsi="Arial" w:cs="Arial"/>
          <w:color w:val="000000"/>
          <w:lang w:val="es-ES"/>
        </w:rPr>
        <w:t xml:space="preserve"> </w:t>
      </w:r>
      <w:r w:rsidR="00F31D3C" w:rsidRPr="00675E14">
        <w:rPr>
          <w:rFonts w:ascii="Arial" w:hAnsi="Arial" w:cs="Arial"/>
        </w:rPr>
        <w:t>puntos por cada palabra</w:t>
      </w:r>
      <w:r w:rsidR="006D6436">
        <w:rPr>
          <w:rFonts w:ascii="Arial" w:hAnsi="Arial" w:cs="Arial"/>
          <w:color w:val="000000"/>
          <w:lang w:val="es-ES"/>
        </w:rPr>
        <w:t>).</w:t>
      </w:r>
    </w:p>
    <w:p w14:paraId="4BD30F75" w14:textId="19C095EE" w:rsidR="00192A1E" w:rsidRPr="00675E14" w:rsidRDefault="005F70D8" w:rsidP="00FF5FCF">
      <w:pPr>
        <w:pStyle w:val="Default"/>
        <w:spacing w:after="120"/>
        <w:ind w:left="709"/>
        <w:jc w:val="both"/>
        <w:rPr>
          <w:b/>
          <w:sz w:val="22"/>
          <w:szCs w:val="22"/>
        </w:rPr>
      </w:pPr>
      <w:r w:rsidRPr="00675E14">
        <w:rPr>
          <w:b/>
          <w:bCs/>
          <w:sz w:val="22"/>
          <w:szCs w:val="22"/>
        </w:rPr>
        <w:t>c)</w:t>
      </w:r>
      <w:r w:rsidR="00F31D3C" w:rsidRPr="006D6436">
        <w:rPr>
          <w:bCs/>
          <w:sz w:val="22"/>
          <w:szCs w:val="22"/>
        </w:rPr>
        <w:t xml:space="preserve"> </w:t>
      </w:r>
      <w:r w:rsidR="00C53093" w:rsidRPr="006D6436">
        <w:rPr>
          <w:bCs/>
          <w:sz w:val="22"/>
          <w:szCs w:val="22"/>
        </w:rPr>
        <w:t xml:space="preserve">Si se </w:t>
      </w:r>
      <w:r w:rsidR="00C53093">
        <w:rPr>
          <w:sz w:val="22"/>
          <w:szCs w:val="22"/>
        </w:rPr>
        <w:t xml:space="preserve">identifica correctamente </w:t>
      </w:r>
      <w:r w:rsidRPr="00675E14">
        <w:rPr>
          <w:sz w:val="22"/>
          <w:szCs w:val="22"/>
        </w:rPr>
        <w:t xml:space="preserve">el tipo de formación de palabra </w:t>
      </w:r>
      <w:r w:rsidR="006D6436">
        <w:rPr>
          <w:sz w:val="22"/>
          <w:szCs w:val="22"/>
        </w:rPr>
        <w:t xml:space="preserve">(compuesta, derivada, etc.), </w:t>
      </w:r>
      <w:r w:rsidR="00F31D3C" w:rsidRPr="00675E14">
        <w:rPr>
          <w:sz w:val="22"/>
          <w:szCs w:val="22"/>
        </w:rPr>
        <w:t>0,4 puntos</w:t>
      </w:r>
      <w:r w:rsidR="006D6436">
        <w:rPr>
          <w:sz w:val="22"/>
          <w:szCs w:val="22"/>
        </w:rPr>
        <w:t xml:space="preserve"> </w:t>
      </w:r>
      <w:r w:rsidRPr="00675E14">
        <w:rPr>
          <w:sz w:val="22"/>
          <w:szCs w:val="22"/>
        </w:rPr>
        <w:t>(0,</w:t>
      </w:r>
      <w:r w:rsidR="00F31D3C" w:rsidRPr="00675E14">
        <w:rPr>
          <w:sz w:val="22"/>
          <w:szCs w:val="22"/>
        </w:rPr>
        <w:t>2 puntos por cada palabra</w:t>
      </w:r>
      <w:r w:rsidRPr="00675E14">
        <w:rPr>
          <w:sz w:val="22"/>
          <w:szCs w:val="22"/>
        </w:rPr>
        <w:t>)</w:t>
      </w:r>
      <w:r w:rsidR="006D6436">
        <w:rPr>
          <w:sz w:val="22"/>
          <w:szCs w:val="22"/>
        </w:rPr>
        <w:t>.</w:t>
      </w:r>
    </w:p>
    <w:p w14:paraId="2B4546BB" w14:textId="3E86A166" w:rsidR="00675E14" w:rsidRPr="00707CAE" w:rsidRDefault="00192A1E" w:rsidP="00FF5FCF">
      <w:pPr>
        <w:autoSpaceDE w:val="0"/>
        <w:autoSpaceDN w:val="0"/>
        <w:adjustRightInd w:val="0"/>
        <w:spacing w:after="120" w:line="240" w:lineRule="auto"/>
        <w:jc w:val="both"/>
        <w:rPr>
          <w:rFonts w:ascii="Arial" w:hAnsi="Arial" w:cs="Arial"/>
          <w:b/>
        </w:rPr>
      </w:pPr>
      <w:r w:rsidRPr="00707CAE">
        <w:rPr>
          <w:rFonts w:ascii="Arial" w:hAnsi="Arial" w:cs="Arial"/>
          <w:b/>
        </w:rPr>
        <w:t>1.3 y 1.4.</w:t>
      </w:r>
      <w:r w:rsidR="00D3756C" w:rsidRPr="00707CAE">
        <w:rPr>
          <w:rFonts w:ascii="Arial" w:hAnsi="Arial" w:cs="Arial"/>
          <w:b/>
          <w:bCs/>
        </w:rPr>
        <w:t xml:space="preserve"> (2</w:t>
      </w:r>
      <w:r w:rsidR="00FF5FCF" w:rsidRPr="00707CAE">
        <w:rPr>
          <w:rFonts w:ascii="Arial" w:hAnsi="Arial" w:cs="Arial"/>
          <w:b/>
          <w:bCs/>
        </w:rPr>
        <w:t>,5</w:t>
      </w:r>
      <w:r w:rsidR="00D3756C" w:rsidRPr="00707CAE">
        <w:rPr>
          <w:rFonts w:ascii="Arial" w:hAnsi="Arial" w:cs="Arial"/>
          <w:b/>
          <w:bCs/>
        </w:rPr>
        <w:t xml:space="preserve"> puntos)</w:t>
      </w:r>
      <w:r w:rsidR="004C08B0" w:rsidRPr="00707CAE">
        <w:rPr>
          <w:rFonts w:ascii="Arial" w:hAnsi="Arial" w:cs="Arial"/>
        </w:rPr>
        <w:t xml:space="preserve"> </w:t>
      </w:r>
      <w:r w:rsidR="00675E14" w:rsidRPr="00707CAE">
        <w:rPr>
          <w:rFonts w:ascii="Arial" w:hAnsi="Arial" w:cs="Arial"/>
          <w:bCs/>
        </w:rPr>
        <w:t>Estas preguntas</w:t>
      </w:r>
      <w:r w:rsidR="00514CDE" w:rsidRPr="00707CAE">
        <w:rPr>
          <w:rFonts w:ascii="Arial" w:hAnsi="Arial" w:cs="Arial"/>
          <w:bCs/>
        </w:rPr>
        <w:t xml:space="preserve"> se evaluarán de acuerdo con</w:t>
      </w:r>
      <w:r w:rsidR="00675E14" w:rsidRPr="00707CAE">
        <w:rPr>
          <w:rFonts w:ascii="Arial" w:hAnsi="Arial" w:cs="Arial"/>
          <w:bCs/>
        </w:rPr>
        <w:t xml:space="preserve"> los siguientes criterios:</w:t>
      </w:r>
    </w:p>
    <w:p w14:paraId="611051B1" w14:textId="7B570A65" w:rsidR="004C08B0" w:rsidRPr="00707CAE" w:rsidRDefault="00675E14" w:rsidP="00FF5FCF">
      <w:pPr>
        <w:autoSpaceDE w:val="0"/>
        <w:autoSpaceDN w:val="0"/>
        <w:adjustRightInd w:val="0"/>
        <w:spacing w:after="120" w:line="240" w:lineRule="auto"/>
        <w:ind w:left="709"/>
        <w:jc w:val="both"/>
        <w:rPr>
          <w:rFonts w:ascii="Arial" w:hAnsi="Arial" w:cs="Arial"/>
          <w:lang w:val="es-ES"/>
        </w:rPr>
      </w:pPr>
      <w:r w:rsidRPr="00707CAE">
        <w:rPr>
          <w:rFonts w:ascii="Arial" w:hAnsi="Arial" w:cs="Arial"/>
          <w:b/>
          <w:lang w:val="es-ES"/>
        </w:rPr>
        <w:t>a)</w:t>
      </w:r>
      <w:r w:rsidRPr="00707CAE">
        <w:rPr>
          <w:rFonts w:ascii="Arial" w:hAnsi="Arial" w:cs="Arial"/>
          <w:lang w:val="es-ES"/>
        </w:rPr>
        <w:t xml:space="preserve"> </w:t>
      </w:r>
      <w:r w:rsidR="00707CAE" w:rsidRPr="00707CAE">
        <w:rPr>
          <w:rFonts w:ascii="Arial" w:hAnsi="Arial" w:cs="Arial"/>
          <w:lang w:val="es-ES"/>
        </w:rPr>
        <w:t>En la pregunta 1.3, s</w:t>
      </w:r>
      <w:r w:rsidR="004C08B0" w:rsidRPr="00707CAE">
        <w:rPr>
          <w:rFonts w:ascii="Arial" w:hAnsi="Arial" w:cs="Arial"/>
          <w:lang w:val="es-ES"/>
        </w:rPr>
        <w:t>i se define y caracteriza</w:t>
      </w:r>
      <w:r w:rsidR="00707CAE" w:rsidRPr="00707CAE">
        <w:rPr>
          <w:rFonts w:ascii="Arial" w:hAnsi="Arial" w:cs="Arial"/>
          <w:lang w:val="es-ES"/>
        </w:rPr>
        <w:t xml:space="preserve"> con precisión el concepto, 1,3</w:t>
      </w:r>
      <w:r w:rsidR="004C08B0" w:rsidRPr="00707CAE">
        <w:rPr>
          <w:rFonts w:ascii="Arial" w:hAnsi="Arial" w:cs="Arial"/>
          <w:lang w:val="es-ES"/>
        </w:rPr>
        <w:t xml:space="preserve"> puntos</w:t>
      </w:r>
      <w:r w:rsidR="00707CAE" w:rsidRPr="00707CAE">
        <w:rPr>
          <w:rFonts w:ascii="Arial" w:hAnsi="Arial" w:cs="Arial"/>
          <w:lang w:val="es-ES"/>
        </w:rPr>
        <w:t xml:space="preserve">; cada ejemplo adecuado, 0,3 puntos. </w:t>
      </w:r>
    </w:p>
    <w:p w14:paraId="5F7709C8" w14:textId="01BD08EB" w:rsidR="004C08B0" w:rsidRPr="00707CAE" w:rsidRDefault="00675E14" w:rsidP="00FF5FCF">
      <w:pPr>
        <w:pStyle w:val="Default"/>
        <w:spacing w:after="120"/>
        <w:ind w:left="709"/>
        <w:jc w:val="both"/>
        <w:rPr>
          <w:b/>
          <w:color w:val="auto"/>
          <w:sz w:val="22"/>
          <w:szCs w:val="22"/>
        </w:rPr>
      </w:pPr>
      <w:r w:rsidRPr="00707CAE">
        <w:rPr>
          <w:b/>
          <w:color w:val="auto"/>
          <w:sz w:val="22"/>
          <w:szCs w:val="22"/>
        </w:rPr>
        <w:t>b)</w:t>
      </w:r>
      <w:r w:rsidRPr="00707CAE">
        <w:rPr>
          <w:color w:val="auto"/>
          <w:sz w:val="22"/>
          <w:szCs w:val="22"/>
        </w:rPr>
        <w:t xml:space="preserve"> </w:t>
      </w:r>
      <w:r w:rsidR="00707CAE" w:rsidRPr="00707CAE">
        <w:rPr>
          <w:color w:val="auto"/>
          <w:sz w:val="22"/>
          <w:szCs w:val="22"/>
        </w:rPr>
        <w:t>En la pregunta 1.4, si se define bien</w:t>
      </w:r>
      <w:r w:rsidR="00CC0983">
        <w:rPr>
          <w:color w:val="auto"/>
          <w:sz w:val="22"/>
          <w:szCs w:val="22"/>
        </w:rPr>
        <w:t xml:space="preserve"> el concepto 1,3 puntos; cada ejemplo adecuado, 0,</w:t>
      </w:r>
      <w:r w:rsidR="00707CAE" w:rsidRPr="00707CAE">
        <w:rPr>
          <w:color w:val="auto"/>
          <w:sz w:val="22"/>
          <w:szCs w:val="22"/>
        </w:rPr>
        <w:t>6 puntos.</w:t>
      </w:r>
    </w:p>
    <w:p w14:paraId="3DC577AF" w14:textId="6D97FD8A" w:rsidR="00675E14" w:rsidRPr="00675E14" w:rsidRDefault="00192A1E" w:rsidP="00FF5FCF">
      <w:pPr>
        <w:pStyle w:val="Default"/>
        <w:spacing w:after="120"/>
        <w:jc w:val="both"/>
        <w:rPr>
          <w:b/>
        </w:rPr>
      </w:pPr>
      <w:r w:rsidRPr="00675E14">
        <w:rPr>
          <w:b/>
          <w:sz w:val="22"/>
          <w:szCs w:val="22"/>
        </w:rPr>
        <w:t>1.5 y 1.6.</w:t>
      </w:r>
      <w:r w:rsidR="00675E14" w:rsidRPr="00675E14">
        <w:rPr>
          <w:sz w:val="22"/>
          <w:szCs w:val="22"/>
        </w:rPr>
        <w:t xml:space="preserve"> </w:t>
      </w:r>
      <w:r w:rsidR="00D3756C">
        <w:rPr>
          <w:b/>
          <w:bCs/>
          <w:sz w:val="22"/>
          <w:szCs w:val="22"/>
        </w:rPr>
        <w:t>(</w:t>
      </w:r>
      <w:r w:rsidR="006D6436">
        <w:rPr>
          <w:b/>
          <w:bCs/>
          <w:sz w:val="22"/>
          <w:szCs w:val="22"/>
        </w:rPr>
        <w:t>3</w:t>
      </w:r>
      <w:r w:rsidR="00D3756C">
        <w:rPr>
          <w:b/>
          <w:bCs/>
          <w:sz w:val="22"/>
          <w:szCs w:val="22"/>
        </w:rPr>
        <w:t xml:space="preserve"> puntos)</w:t>
      </w:r>
      <w:r w:rsidR="006D6436" w:rsidRPr="006D6436">
        <w:rPr>
          <w:bCs/>
          <w:sz w:val="22"/>
          <w:szCs w:val="22"/>
        </w:rPr>
        <w:t xml:space="preserve"> </w:t>
      </w:r>
      <w:r w:rsidR="00FF5FCF" w:rsidRPr="009F15A0">
        <w:rPr>
          <w:sz w:val="22"/>
          <w:szCs w:val="22"/>
        </w:rPr>
        <w:t>La pregunta consistirá en un análisis sintáctico funcional interoracional e intraoracional de la oración propuesta. Este análisis debe extenderse hasta el nivel</w:t>
      </w:r>
      <w:r w:rsidR="00FF5FCF">
        <w:rPr>
          <w:sz w:val="22"/>
          <w:szCs w:val="22"/>
        </w:rPr>
        <w:t xml:space="preserve"> </w:t>
      </w:r>
      <w:r w:rsidR="00FF5FCF" w:rsidRPr="009F15A0">
        <w:rPr>
          <w:sz w:val="22"/>
          <w:szCs w:val="22"/>
        </w:rPr>
        <w:t>de las palabras.</w:t>
      </w:r>
    </w:p>
    <w:p w14:paraId="7831D747" w14:textId="701F748F" w:rsidR="00AB3883" w:rsidRDefault="00192A1E" w:rsidP="00FF5FCF">
      <w:pPr>
        <w:pStyle w:val="Default"/>
        <w:spacing w:after="120"/>
        <w:jc w:val="both"/>
        <w:rPr>
          <w:sz w:val="22"/>
          <w:szCs w:val="22"/>
        </w:rPr>
      </w:pPr>
      <w:r w:rsidRPr="00C220CC">
        <w:rPr>
          <w:b/>
          <w:sz w:val="22"/>
          <w:szCs w:val="22"/>
        </w:rPr>
        <w:t>2.1. y 2.2.</w:t>
      </w:r>
      <w:r w:rsidR="00D3756C" w:rsidRPr="00C220CC">
        <w:rPr>
          <w:b/>
          <w:bCs/>
          <w:sz w:val="22"/>
          <w:szCs w:val="22"/>
        </w:rPr>
        <w:t xml:space="preserve"> (</w:t>
      </w:r>
      <w:r w:rsidR="00FF5FCF">
        <w:rPr>
          <w:b/>
          <w:bCs/>
          <w:sz w:val="22"/>
          <w:szCs w:val="22"/>
        </w:rPr>
        <w:t>2,5</w:t>
      </w:r>
      <w:r w:rsidR="00D3756C" w:rsidRPr="00C220CC">
        <w:rPr>
          <w:b/>
          <w:bCs/>
          <w:sz w:val="22"/>
          <w:szCs w:val="22"/>
        </w:rPr>
        <w:t xml:space="preserve"> puntos)</w:t>
      </w:r>
      <w:r w:rsidR="00675E14" w:rsidRPr="00C220CC">
        <w:rPr>
          <w:bCs/>
          <w:sz w:val="22"/>
          <w:szCs w:val="22"/>
        </w:rPr>
        <w:t xml:space="preserve"> </w:t>
      </w:r>
      <w:r w:rsidR="00C220CC" w:rsidRPr="00C220CC">
        <w:rPr>
          <w:sz w:val="22"/>
          <w:szCs w:val="22"/>
        </w:rPr>
        <w:t xml:space="preserve">Se deberá elegir entre dos preguntas sustentadas en los criterios de evaluación 1.1. y 1.2. de la materia </w:t>
      </w:r>
      <w:r w:rsidR="00C220CC" w:rsidRPr="00C220CC">
        <w:rPr>
          <w:i/>
          <w:iCs/>
          <w:sz w:val="22"/>
          <w:szCs w:val="22"/>
        </w:rPr>
        <w:t xml:space="preserve">Lengua Castellana y Literatura II </w:t>
      </w:r>
      <w:r w:rsidR="00C220CC" w:rsidRPr="00C220CC">
        <w:rPr>
          <w:sz w:val="22"/>
          <w:szCs w:val="22"/>
        </w:rPr>
        <w:t>(RD 243/2022). En concreto, las preguntas tratarán alguno de los siguientes aspectos:</w:t>
      </w:r>
    </w:p>
    <w:p w14:paraId="06E6C4D6" w14:textId="203A6CF7" w:rsidR="00AB3883" w:rsidRDefault="00C220CC" w:rsidP="00FF5FCF">
      <w:pPr>
        <w:pStyle w:val="Default"/>
        <w:spacing w:after="120"/>
        <w:ind w:left="709"/>
        <w:jc w:val="both"/>
        <w:rPr>
          <w:sz w:val="22"/>
          <w:szCs w:val="22"/>
        </w:rPr>
      </w:pPr>
      <w:r w:rsidRPr="00AB3883">
        <w:rPr>
          <w:b/>
          <w:sz w:val="22"/>
          <w:szCs w:val="22"/>
        </w:rPr>
        <w:t xml:space="preserve">a) </w:t>
      </w:r>
      <w:r w:rsidRPr="00C220CC">
        <w:rPr>
          <w:sz w:val="22"/>
          <w:szCs w:val="22"/>
        </w:rPr>
        <w:t>El plurilingüismo en España: conceptos de bilingüismo, plurilingüismo, diglosia, glotofobia (definición teórica, ejemplos o comentario de texto)</w:t>
      </w:r>
      <w:r w:rsidR="00514CDE">
        <w:rPr>
          <w:sz w:val="22"/>
          <w:szCs w:val="22"/>
        </w:rPr>
        <w:t>.</w:t>
      </w:r>
    </w:p>
    <w:p w14:paraId="1081F159" w14:textId="0F9F9312" w:rsidR="00AB3883" w:rsidRDefault="00C220CC" w:rsidP="00FF5FCF">
      <w:pPr>
        <w:pStyle w:val="Default"/>
        <w:spacing w:after="120"/>
        <w:ind w:left="709"/>
        <w:jc w:val="both"/>
        <w:rPr>
          <w:sz w:val="22"/>
          <w:szCs w:val="22"/>
        </w:rPr>
      </w:pPr>
      <w:r w:rsidRPr="00AB3883">
        <w:rPr>
          <w:b/>
          <w:sz w:val="22"/>
          <w:szCs w:val="22"/>
        </w:rPr>
        <w:t>b)</w:t>
      </w:r>
      <w:r w:rsidRPr="00C220CC">
        <w:rPr>
          <w:sz w:val="22"/>
          <w:szCs w:val="22"/>
        </w:rPr>
        <w:t xml:space="preserve"> Las variedades del español en España y en América: enumeración de rasgos de alguna zona dialectal concreta o bien identificación de la proveniencia de un texto a partir de sus características lingü</w:t>
      </w:r>
      <w:r w:rsidR="00514CDE">
        <w:rPr>
          <w:sz w:val="22"/>
          <w:szCs w:val="22"/>
        </w:rPr>
        <w:t>ísticas.</w:t>
      </w:r>
    </w:p>
    <w:p w14:paraId="3345199E" w14:textId="41D35DA9" w:rsidR="00AB3883" w:rsidRDefault="00C220CC" w:rsidP="00FF5FCF">
      <w:pPr>
        <w:pStyle w:val="Default"/>
        <w:spacing w:after="120"/>
        <w:ind w:left="709"/>
        <w:jc w:val="both"/>
        <w:rPr>
          <w:rFonts w:eastAsia="Aptos"/>
          <w:sz w:val="22"/>
          <w:szCs w:val="22"/>
        </w:rPr>
      </w:pPr>
      <w:r w:rsidRPr="00AB3883">
        <w:rPr>
          <w:b/>
          <w:sz w:val="22"/>
          <w:szCs w:val="22"/>
        </w:rPr>
        <w:t>c)</w:t>
      </w:r>
      <w:r w:rsidR="00AB3883" w:rsidRPr="00AB3883">
        <w:rPr>
          <w:b/>
          <w:sz w:val="22"/>
          <w:szCs w:val="22"/>
        </w:rPr>
        <w:t xml:space="preserve"> </w:t>
      </w:r>
      <w:r w:rsidRPr="00C220CC">
        <w:rPr>
          <w:rFonts w:eastAsia="Aptos"/>
          <w:sz w:val="22"/>
          <w:szCs w:val="22"/>
        </w:rPr>
        <w:t>Variación social y diafásica: definición teórica, ejemplificación y reconocimiento del sociolecto o registro al que pertenece un texto.</w:t>
      </w:r>
      <w:r w:rsidR="00F26BD3">
        <w:rPr>
          <w:rFonts w:eastAsia="Aptos"/>
          <w:sz w:val="22"/>
          <w:szCs w:val="22"/>
        </w:rPr>
        <w:t xml:space="preserve"> Jergas y tecnolectos.</w:t>
      </w:r>
    </w:p>
    <w:p w14:paraId="76770334" w14:textId="7CF49C89" w:rsidR="00C220CC" w:rsidRPr="00C220CC" w:rsidRDefault="00C220CC" w:rsidP="00FF5FCF">
      <w:pPr>
        <w:pStyle w:val="Default"/>
        <w:spacing w:after="120"/>
        <w:ind w:left="709"/>
        <w:jc w:val="both"/>
        <w:rPr>
          <w:rFonts w:eastAsia="Aptos"/>
          <w:sz w:val="22"/>
          <w:szCs w:val="22"/>
        </w:rPr>
      </w:pPr>
      <w:r w:rsidRPr="00AB3883">
        <w:rPr>
          <w:rFonts w:eastAsia="Aptos"/>
          <w:b/>
          <w:sz w:val="22"/>
          <w:szCs w:val="22"/>
        </w:rPr>
        <w:t>d)</w:t>
      </w:r>
      <w:r w:rsidRPr="00C220CC">
        <w:rPr>
          <w:rFonts w:eastAsia="Aptos"/>
          <w:sz w:val="22"/>
          <w:szCs w:val="22"/>
        </w:rPr>
        <w:t xml:space="preserve"> Las normas (culta, popular, vulgar) y la lengua estándar: definición teórica, ejemplificación y clasificación de textos.</w:t>
      </w:r>
    </w:p>
    <w:p w14:paraId="7FAB5C38" w14:textId="77777777" w:rsidR="00901495" w:rsidRDefault="00901495" w:rsidP="00FF5FCF">
      <w:pPr>
        <w:pStyle w:val="Default"/>
        <w:spacing w:after="120"/>
        <w:jc w:val="both"/>
        <w:rPr>
          <w:color w:val="auto"/>
        </w:rPr>
      </w:pPr>
      <w:r>
        <w:rPr>
          <w:b/>
          <w:color w:val="auto"/>
          <w:sz w:val="22"/>
          <w:szCs w:val="22"/>
        </w:rPr>
        <w:t xml:space="preserve">Capacidad expresiva y corrección ortográfica. </w:t>
      </w:r>
      <w:r>
        <w:rPr>
          <w:color w:val="auto"/>
          <w:sz w:val="22"/>
          <w:szCs w:val="22"/>
        </w:rPr>
        <w:t xml:space="preserve">La </w:t>
      </w:r>
      <w:r>
        <w:rPr>
          <w:bCs/>
          <w:color w:val="auto"/>
          <w:sz w:val="22"/>
          <w:szCs w:val="22"/>
        </w:rPr>
        <w:t xml:space="preserve">máxima deducción global </w:t>
      </w:r>
      <w:r>
        <w:rPr>
          <w:color w:val="auto"/>
          <w:sz w:val="22"/>
          <w:szCs w:val="22"/>
        </w:rPr>
        <w:t xml:space="preserve">en el ejercicio será de </w:t>
      </w:r>
      <w:r>
        <w:rPr>
          <w:bCs/>
          <w:color w:val="auto"/>
          <w:sz w:val="22"/>
          <w:szCs w:val="22"/>
        </w:rPr>
        <w:t xml:space="preserve">dos puntos </w:t>
      </w:r>
      <w:r>
        <w:rPr>
          <w:color w:val="auto"/>
          <w:sz w:val="22"/>
          <w:szCs w:val="22"/>
        </w:rPr>
        <w:t xml:space="preserve">de la forma siguiente: </w:t>
      </w:r>
    </w:p>
    <w:p w14:paraId="6BFDC501" w14:textId="77777777" w:rsidR="00901495" w:rsidRDefault="00901495" w:rsidP="002F7E1B">
      <w:pPr>
        <w:pStyle w:val="Default"/>
        <w:spacing w:after="120"/>
        <w:ind w:left="709"/>
        <w:jc w:val="both"/>
        <w:rPr>
          <w:color w:val="auto"/>
          <w:sz w:val="22"/>
          <w:szCs w:val="22"/>
        </w:rPr>
      </w:pPr>
      <w:r>
        <w:rPr>
          <w:color w:val="auto"/>
          <w:sz w:val="22"/>
          <w:szCs w:val="22"/>
        </w:rPr>
        <w:t xml:space="preserve">● El primero error ortográfico no se penalizará. </w:t>
      </w:r>
    </w:p>
    <w:p w14:paraId="017BB087" w14:textId="77777777" w:rsidR="00901495" w:rsidRDefault="00901495" w:rsidP="002F7E1B">
      <w:pPr>
        <w:pStyle w:val="Default"/>
        <w:spacing w:after="120"/>
        <w:ind w:left="709"/>
        <w:jc w:val="both"/>
        <w:rPr>
          <w:color w:val="auto"/>
          <w:sz w:val="22"/>
          <w:szCs w:val="22"/>
        </w:rPr>
      </w:pPr>
      <w:r>
        <w:rPr>
          <w:color w:val="auto"/>
          <w:sz w:val="22"/>
          <w:szCs w:val="22"/>
        </w:rPr>
        <w:t xml:space="preserve">● Cuando se repita la misma falta de ortografía se contará como una sola. </w:t>
      </w:r>
    </w:p>
    <w:p w14:paraId="012FD395" w14:textId="77777777" w:rsidR="00901495" w:rsidRDefault="00901495" w:rsidP="002F7E1B">
      <w:pPr>
        <w:pStyle w:val="Default"/>
        <w:spacing w:after="120"/>
        <w:ind w:left="709"/>
        <w:jc w:val="both"/>
        <w:rPr>
          <w:color w:val="auto"/>
          <w:sz w:val="22"/>
          <w:szCs w:val="22"/>
        </w:rPr>
      </w:pPr>
      <w:r>
        <w:rPr>
          <w:color w:val="auto"/>
          <w:sz w:val="22"/>
          <w:szCs w:val="22"/>
        </w:rPr>
        <w:t xml:space="preserve">● A partir de la segunda, por cada falta se deducirán 0,25 puntos hasta un máximo de dos puntos. </w:t>
      </w:r>
    </w:p>
    <w:p w14:paraId="22D4B8E0" w14:textId="77777777" w:rsidR="00901495" w:rsidRDefault="00901495" w:rsidP="002F7E1B">
      <w:pPr>
        <w:pStyle w:val="Default"/>
        <w:spacing w:after="120"/>
        <w:ind w:left="709"/>
        <w:jc w:val="both"/>
        <w:rPr>
          <w:color w:val="auto"/>
          <w:sz w:val="22"/>
          <w:szCs w:val="22"/>
        </w:rPr>
      </w:pPr>
      <w:r>
        <w:rPr>
          <w:color w:val="auto"/>
          <w:sz w:val="22"/>
          <w:szCs w:val="22"/>
        </w:rPr>
        <w:t xml:space="preserve">● Por errores en la redacción, en la presentación, falta de coherencia, falta de cohesión, incorrección léxica e incorrección gramatical se podrá deducir </w:t>
      </w:r>
      <w:r>
        <w:rPr>
          <w:bCs/>
          <w:color w:val="auto"/>
          <w:sz w:val="22"/>
          <w:szCs w:val="22"/>
        </w:rPr>
        <w:t>un máximo de un punto</w:t>
      </w:r>
      <w:r>
        <w:rPr>
          <w:color w:val="auto"/>
          <w:sz w:val="22"/>
          <w:szCs w:val="22"/>
        </w:rPr>
        <w:t xml:space="preserve">. </w:t>
      </w:r>
    </w:p>
    <w:p w14:paraId="45CA3CE8" w14:textId="3A1BAE5D" w:rsidR="00CE665D" w:rsidRPr="00901495" w:rsidRDefault="00901495" w:rsidP="00FF5FCF">
      <w:pPr>
        <w:spacing w:after="120" w:line="240" w:lineRule="auto"/>
        <w:jc w:val="both"/>
        <w:rPr>
          <w:rFonts w:ascii="Arial" w:hAnsi="Arial" w:cs="Arial"/>
        </w:rPr>
      </w:pPr>
      <w:r>
        <w:rPr>
          <w:rFonts w:ascii="Arial" w:hAnsi="Arial" w:cs="Arial"/>
        </w:rPr>
        <w:t>Obsérvese que en aquellos casos en los que la suma de las deducciones anteriores sea superior a dos puntos, esta será la máxima deducción permitida: dos puntos.</w:t>
      </w:r>
      <w:r w:rsidR="00CE665D">
        <w:rPr>
          <w:rFonts w:ascii="Arial" w:hAnsi="Arial" w:cs="Arial"/>
          <w:color w:val="000000" w:themeColor="text1"/>
          <w:spacing w:val="-3"/>
        </w:rPr>
        <w:br w:type="page"/>
      </w:r>
    </w:p>
    <w:p w14:paraId="0D9F45A3" w14:textId="40E6DBCC" w:rsidR="00907750" w:rsidRPr="00F26BD3" w:rsidRDefault="00210AAB" w:rsidP="00443F05">
      <w:pPr>
        <w:spacing w:after="0" w:line="240" w:lineRule="auto"/>
        <w:jc w:val="center"/>
        <w:rPr>
          <w:rFonts w:ascii="Arial" w:hAnsi="Arial" w:cs="Arial"/>
          <w:b/>
        </w:rPr>
      </w:pPr>
      <w:r w:rsidRPr="00F26BD3">
        <w:rPr>
          <w:rFonts w:ascii="Arial" w:hAnsi="Arial" w:cs="Arial"/>
          <w:b/>
        </w:rPr>
        <w:lastRenderedPageBreak/>
        <w:t>MATERIA:</w:t>
      </w:r>
      <w:r w:rsidR="002745DD" w:rsidRPr="00F26BD3">
        <w:rPr>
          <w:rFonts w:ascii="Arial" w:hAnsi="Arial" w:cs="Arial"/>
          <w:b/>
        </w:rPr>
        <w:t xml:space="preserve"> </w:t>
      </w:r>
      <w:r w:rsidR="004C3DD4">
        <w:rPr>
          <w:rFonts w:ascii="Arial" w:hAnsi="Arial" w:cs="Arial"/>
          <w:b/>
        </w:rPr>
        <w:t>LENGUA CASTELLANA</w:t>
      </w:r>
    </w:p>
    <w:p w14:paraId="2BA4168D" w14:textId="77777777" w:rsidR="00AD245B" w:rsidRPr="004357EE" w:rsidRDefault="00AD245B" w:rsidP="00443F05">
      <w:pPr>
        <w:spacing w:after="0" w:line="240" w:lineRule="auto"/>
        <w:jc w:val="center"/>
        <w:rPr>
          <w:rFonts w:ascii="Arial" w:hAnsi="Arial" w:cs="Arial"/>
          <w:b/>
        </w:rPr>
      </w:pPr>
      <w:r w:rsidRPr="004357EE">
        <w:rPr>
          <w:rFonts w:ascii="Arial" w:hAnsi="Arial" w:cs="Arial"/>
          <w:b/>
        </w:rPr>
        <w:t>SOLUCIONES</w:t>
      </w:r>
    </w:p>
    <w:p w14:paraId="3EC94EF2" w14:textId="542427D4" w:rsidR="00C52ED2" w:rsidRPr="004357EE" w:rsidRDefault="00AD245B" w:rsidP="00443F05">
      <w:pPr>
        <w:spacing w:after="0" w:line="240" w:lineRule="auto"/>
        <w:jc w:val="center"/>
        <w:rPr>
          <w:rFonts w:ascii="Arial" w:hAnsi="Arial" w:cs="Arial"/>
          <w:b/>
        </w:rPr>
      </w:pPr>
      <w:r w:rsidRPr="004357EE">
        <w:rPr>
          <w:rFonts w:ascii="Arial" w:hAnsi="Arial" w:cs="Arial"/>
          <w:b/>
        </w:rPr>
        <w:t>(Documento de trabajo orientativo)</w:t>
      </w:r>
    </w:p>
    <w:p w14:paraId="6AE7A17B" w14:textId="77777777" w:rsidR="004357EE" w:rsidRDefault="004357EE" w:rsidP="00787E3D">
      <w:pPr>
        <w:spacing w:after="120" w:line="240" w:lineRule="auto"/>
        <w:jc w:val="both"/>
        <w:rPr>
          <w:rFonts w:ascii="Arial" w:hAnsi="Arial" w:cs="Arial"/>
        </w:rPr>
      </w:pPr>
    </w:p>
    <w:p w14:paraId="6B4243C2" w14:textId="77777777" w:rsidR="00B8322D" w:rsidRDefault="004357EE" w:rsidP="00787E3D">
      <w:pPr>
        <w:spacing w:after="120" w:line="240" w:lineRule="auto"/>
        <w:jc w:val="both"/>
        <w:rPr>
          <w:rFonts w:ascii="Arial" w:hAnsi="Arial" w:cs="Arial"/>
        </w:rPr>
      </w:pPr>
      <w:r w:rsidRPr="004357EE">
        <w:rPr>
          <w:rFonts w:ascii="Arial" w:hAnsi="Arial" w:cs="Arial"/>
          <w:b/>
        </w:rPr>
        <w:t>1.</w:t>
      </w:r>
      <w:r w:rsidR="00E30DEF" w:rsidRPr="004357EE">
        <w:rPr>
          <w:rFonts w:ascii="Arial" w:hAnsi="Arial" w:cs="Arial"/>
          <w:b/>
        </w:rPr>
        <w:t>1.</w:t>
      </w:r>
      <w:r w:rsidR="009B75A2">
        <w:rPr>
          <w:rFonts w:ascii="Arial" w:hAnsi="Arial" w:cs="Arial"/>
          <w:b/>
        </w:rPr>
        <w:t xml:space="preserve"> (2</w:t>
      </w:r>
      <w:r w:rsidRPr="004357EE">
        <w:rPr>
          <w:rFonts w:ascii="Arial" w:hAnsi="Arial" w:cs="Arial"/>
          <w:b/>
        </w:rPr>
        <w:t xml:space="preserve"> puntos)</w:t>
      </w:r>
      <w:r w:rsidR="00E30DEF" w:rsidRPr="002745DD">
        <w:rPr>
          <w:rFonts w:ascii="Arial" w:hAnsi="Arial" w:cs="Arial"/>
        </w:rPr>
        <w:t xml:space="preserve"> </w:t>
      </w:r>
    </w:p>
    <w:p w14:paraId="051650F3" w14:textId="2B635D72" w:rsidR="008A709C" w:rsidRPr="00D6413C" w:rsidRDefault="008A709C" w:rsidP="00787E3D">
      <w:pPr>
        <w:spacing w:after="120" w:line="240" w:lineRule="auto"/>
        <w:jc w:val="both"/>
        <w:rPr>
          <w:rFonts w:ascii="Arial" w:hAnsi="Arial" w:cs="Arial"/>
        </w:rPr>
      </w:pPr>
      <w:r w:rsidRPr="008A709C">
        <w:rPr>
          <w:rFonts w:ascii="Arial" w:hAnsi="Arial" w:cs="Arial"/>
          <w:b/>
          <w:iCs/>
        </w:rPr>
        <w:t>pastelera</w:t>
      </w:r>
      <w:r w:rsidRPr="00D6413C">
        <w:rPr>
          <w:rFonts w:ascii="Arial" w:hAnsi="Arial" w:cs="Arial"/>
        </w:rPr>
        <w:t>: palabra formada por derivación. Sustantivo</w:t>
      </w:r>
      <w:r w:rsidR="002F7E1B">
        <w:rPr>
          <w:rFonts w:ascii="Arial" w:hAnsi="Arial" w:cs="Arial"/>
        </w:rPr>
        <w:t xml:space="preserve"> o adjetivo</w:t>
      </w:r>
      <w:r>
        <w:rPr>
          <w:rFonts w:ascii="Arial" w:hAnsi="Arial" w:cs="Arial"/>
        </w:rPr>
        <w:t>. Análisis:</w:t>
      </w:r>
    </w:p>
    <w:p w14:paraId="442C2968" w14:textId="77777777" w:rsidR="008A709C" w:rsidRPr="00D6413C" w:rsidRDefault="008A709C" w:rsidP="002F7E1B">
      <w:pPr>
        <w:spacing w:after="120" w:line="240" w:lineRule="auto"/>
        <w:ind w:firstLine="709"/>
        <w:jc w:val="both"/>
        <w:rPr>
          <w:rFonts w:ascii="Arial" w:hAnsi="Arial" w:cs="Arial"/>
        </w:rPr>
      </w:pPr>
      <w:r w:rsidRPr="00D6413C">
        <w:rPr>
          <w:rFonts w:ascii="Arial" w:hAnsi="Arial" w:cs="Arial"/>
        </w:rPr>
        <w:t xml:space="preserve">pastel </w:t>
      </w:r>
      <w:r w:rsidRPr="00D6413C">
        <w:rPr>
          <w:rFonts w:ascii="Arial" w:hAnsi="Arial" w:cs="Arial"/>
          <w:vertAlign w:val="subscript"/>
        </w:rPr>
        <w:t>raíz/lexema</w:t>
      </w:r>
      <w:r w:rsidRPr="00D6413C">
        <w:rPr>
          <w:rFonts w:ascii="Arial" w:hAnsi="Arial" w:cs="Arial"/>
        </w:rPr>
        <w:t xml:space="preserve"> + er </w:t>
      </w:r>
      <w:r w:rsidRPr="00D6413C">
        <w:rPr>
          <w:rFonts w:ascii="Arial" w:hAnsi="Arial" w:cs="Arial"/>
          <w:vertAlign w:val="subscript"/>
        </w:rPr>
        <w:t>sufijo derivativo</w:t>
      </w:r>
      <w:r w:rsidRPr="00D6413C">
        <w:rPr>
          <w:rFonts w:ascii="Arial" w:hAnsi="Arial" w:cs="Arial"/>
        </w:rPr>
        <w:t xml:space="preserve"> + a </w:t>
      </w:r>
      <w:r w:rsidRPr="00D6413C">
        <w:rPr>
          <w:rFonts w:ascii="Arial" w:hAnsi="Arial" w:cs="Arial"/>
          <w:vertAlign w:val="subscript"/>
        </w:rPr>
        <w:t>morfema flexivo de género</w:t>
      </w:r>
    </w:p>
    <w:p w14:paraId="6656F8C0" w14:textId="241DFD88" w:rsidR="008A709C" w:rsidRPr="00D6413C" w:rsidRDefault="002F7E1B" w:rsidP="00787E3D">
      <w:pPr>
        <w:spacing w:after="120" w:line="240" w:lineRule="auto"/>
        <w:jc w:val="both"/>
        <w:rPr>
          <w:rFonts w:ascii="Arial" w:hAnsi="Arial" w:cs="Arial"/>
        </w:rPr>
      </w:pPr>
      <w:r>
        <w:rPr>
          <w:rFonts w:ascii="Arial" w:hAnsi="Arial" w:cs="Arial"/>
          <w:b/>
          <w:iCs/>
        </w:rPr>
        <w:t>vend</w:t>
      </w:r>
      <w:r w:rsidR="008A709C" w:rsidRPr="008A709C">
        <w:rPr>
          <w:rFonts w:ascii="Arial" w:hAnsi="Arial" w:cs="Arial"/>
          <w:b/>
          <w:iCs/>
        </w:rPr>
        <w:t>ible</w:t>
      </w:r>
      <w:r w:rsidR="008A709C" w:rsidRPr="00D6413C">
        <w:rPr>
          <w:rFonts w:ascii="Arial" w:hAnsi="Arial" w:cs="Arial"/>
        </w:rPr>
        <w:t>: palabra formada por derivación. Adjetivo</w:t>
      </w:r>
      <w:r w:rsidR="008A709C">
        <w:rPr>
          <w:rFonts w:ascii="Arial" w:hAnsi="Arial" w:cs="Arial"/>
        </w:rPr>
        <w:t>. Se admitirán los siguientes análisis:</w:t>
      </w:r>
    </w:p>
    <w:p w14:paraId="3191BCAF" w14:textId="29FECFA6" w:rsidR="008A709C" w:rsidRPr="00D6413C" w:rsidRDefault="002F7E1B" w:rsidP="00E23E0C">
      <w:pPr>
        <w:spacing w:after="120" w:line="240" w:lineRule="auto"/>
        <w:ind w:left="709"/>
        <w:jc w:val="both"/>
        <w:rPr>
          <w:rFonts w:ascii="Arial" w:hAnsi="Arial" w:cs="Arial"/>
        </w:rPr>
      </w:pPr>
      <w:r>
        <w:rPr>
          <w:rFonts w:ascii="Arial" w:hAnsi="Arial" w:cs="Arial"/>
        </w:rPr>
        <w:t>vend</w:t>
      </w:r>
      <w:r w:rsidR="008A709C" w:rsidRPr="00D6413C">
        <w:rPr>
          <w:rFonts w:ascii="Arial" w:hAnsi="Arial" w:cs="Arial"/>
        </w:rPr>
        <w:t xml:space="preserve"> </w:t>
      </w:r>
      <w:r w:rsidR="008A709C" w:rsidRPr="00D6413C">
        <w:rPr>
          <w:rFonts w:ascii="Arial" w:hAnsi="Arial" w:cs="Arial"/>
          <w:vertAlign w:val="subscript"/>
        </w:rPr>
        <w:t>raíz/lexema</w:t>
      </w:r>
      <w:r w:rsidR="008A709C" w:rsidRPr="00D6413C">
        <w:rPr>
          <w:rFonts w:ascii="Arial" w:hAnsi="Arial" w:cs="Arial"/>
        </w:rPr>
        <w:t xml:space="preserve"> + i </w:t>
      </w:r>
      <w:r w:rsidR="008A709C" w:rsidRPr="00D6413C">
        <w:rPr>
          <w:rFonts w:ascii="Arial" w:hAnsi="Arial" w:cs="Arial"/>
          <w:vertAlign w:val="subscript"/>
        </w:rPr>
        <w:t>vocal temática</w:t>
      </w:r>
      <w:r w:rsidR="008A709C" w:rsidRPr="00D6413C">
        <w:rPr>
          <w:rFonts w:ascii="Arial" w:hAnsi="Arial" w:cs="Arial"/>
        </w:rPr>
        <w:t xml:space="preserve"> + ble </w:t>
      </w:r>
      <w:r w:rsidR="008A709C" w:rsidRPr="00D6413C">
        <w:rPr>
          <w:rFonts w:ascii="Arial" w:hAnsi="Arial" w:cs="Arial"/>
          <w:vertAlign w:val="subscript"/>
        </w:rPr>
        <w:t>sufijo derivativo</w:t>
      </w:r>
    </w:p>
    <w:p w14:paraId="3F0064BC" w14:textId="5653C2EB" w:rsidR="008A709C" w:rsidRPr="00D6413C" w:rsidRDefault="002F7E1B" w:rsidP="00E23E0C">
      <w:pPr>
        <w:spacing w:after="120" w:line="240" w:lineRule="auto"/>
        <w:ind w:left="709"/>
        <w:jc w:val="both"/>
        <w:rPr>
          <w:rFonts w:ascii="Arial" w:hAnsi="Arial" w:cs="Arial"/>
        </w:rPr>
      </w:pPr>
      <w:r>
        <w:rPr>
          <w:rFonts w:ascii="Arial" w:hAnsi="Arial" w:cs="Arial"/>
        </w:rPr>
        <w:t>vendi</w:t>
      </w:r>
      <w:r w:rsidR="008A709C" w:rsidRPr="00D6413C">
        <w:rPr>
          <w:rFonts w:ascii="Arial" w:hAnsi="Arial" w:cs="Arial"/>
        </w:rPr>
        <w:t xml:space="preserve"> </w:t>
      </w:r>
      <w:r w:rsidR="008A709C" w:rsidRPr="00D6413C">
        <w:rPr>
          <w:rFonts w:ascii="Arial" w:hAnsi="Arial" w:cs="Arial"/>
          <w:vertAlign w:val="subscript"/>
        </w:rPr>
        <w:t>raíz/lexema</w:t>
      </w:r>
      <w:r w:rsidR="008A709C" w:rsidRPr="00D6413C">
        <w:rPr>
          <w:rFonts w:ascii="Arial" w:hAnsi="Arial" w:cs="Arial"/>
        </w:rPr>
        <w:t xml:space="preserve"> + ble </w:t>
      </w:r>
      <w:r w:rsidR="008A709C" w:rsidRPr="00D6413C">
        <w:rPr>
          <w:rFonts w:ascii="Arial" w:hAnsi="Arial" w:cs="Arial"/>
          <w:vertAlign w:val="subscript"/>
        </w:rPr>
        <w:t>sufijo derivativo</w:t>
      </w:r>
    </w:p>
    <w:p w14:paraId="43DBD6D3" w14:textId="70DBE075" w:rsidR="00B8322D" w:rsidRPr="007910F6" w:rsidRDefault="00C220CC" w:rsidP="00787E3D">
      <w:pPr>
        <w:spacing w:after="120" w:line="240" w:lineRule="auto"/>
        <w:jc w:val="both"/>
        <w:rPr>
          <w:rFonts w:ascii="Arial" w:hAnsi="Arial" w:cs="Arial"/>
        </w:rPr>
      </w:pPr>
      <w:r w:rsidRPr="004357EE">
        <w:rPr>
          <w:rFonts w:ascii="Arial" w:hAnsi="Arial" w:cs="Arial"/>
          <w:b/>
        </w:rPr>
        <w:t>1.</w:t>
      </w:r>
      <w:r>
        <w:rPr>
          <w:rFonts w:ascii="Arial" w:hAnsi="Arial" w:cs="Arial"/>
          <w:b/>
        </w:rPr>
        <w:t>2</w:t>
      </w:r>
      <w:r w:rsidRPr="004357EE">
        <w:rPr>
          <w:rFonts w:ascii="Arial" w:hAnsi="Arial" w:cs="Arial"/>
          <w:b/>
        </w:rPr>
        <w:t>.</w:t>
      </w:r>
      <w:r>
        <w:rPr>
          <w:rFonts w:ascii="Arial" w:hAnsi="Arial" w:cs="Arial"/>
          <w:b/>
        </w:rPr>
        <w:t xml:space="preserve"> (2</w:t>
      </w:r>
      <w:r w:rsidRPr="004357EE">
        <w:rPr>
          <w:rFonts w:ascii="Arial" w:hAnsi="Arial" w:cs="Arial"/>
          <w:b/>
        </w:rPr>
        <w:t xml:space="preserve"> puntos)</w:t>
      </w:r>
    </w:p>
    <w:p w14:paraId="30F57891" w14:textId="1A141586" w:rsidR="00364B7D" w:rsidRPr="00D6413C" w:rsidRDefault="00364B7D" w:rsidP="00787E3D">
      <w:pPr>
        <w:spacing w:after="120" w:line="240" w:lineRule="auto"/>
        <w:jc w:val="both"/>
        <w:rPr>
          <w:rFonts w:ascii="Arial" w:hAnsi="Arial" w:cs="Arial"/>
        </w:rPr>
      </w:pPr>
      <w:r w:rsidRPr="00364B7D">
        <w:rPr>
          <w:rFonts w:ascii="Arial" w:hAnsi="Arial" w:cs="Arial"/>
          <w:b/>
          <w:iCs/>
        </w:rPr>
        <w:t>maldad</w:t>
      </w:r>
      <w:r w:rsidRPr="00D6413C">
        <w:rPr>
          <w:rFonts w:ascii="Arial" w:hAnsi="Arial" w:cs="Arial"/>
        </w:rPr>
        <w:t>: palabra formada por derivación. Sustantivo</w:t>
      </w:r>
      <w:r>
        <w:rPr>
          <w:rFonts w:ascii="Arial" w:hAnsi="Arial" w:cs="Arial"/>
        </w:rPr>
        <w:t>.</w:t>
      </w:r>
      <w:r w:rsidRPr="00364B7D">
        <w:rPr>
          <w:rFonts w:ascii="Arial" w:hAnsi="Arial" w:cs="Arial"/>
        </w:rPr>
        <w:t xml:space="preserve"> </w:t>
      </w:r>
      <w:r>
        <w:rPr>
          <w:rFonts w:ascii="Arial" w:hAnsi="Arial" w:cs="Arial"/>
        </w:rPr>
        <w:t>Análisis:</w:t>
      </w:r>
    </w:p>
    <w:p w14:paraId="541F1F2D" w14:textId="77777777" w:rsidR="00364B7D" w:rsidRPr="00D6413C" w:rsidRDefault="00364B7D" w:rsidP="00E23E0C">
      <w:pPr>
        <w:spacing w:after="120" w:line="240" w:lineRule="auto"/>
        <w:ind w:firstLine="709"/>
        <w:jc w:val="both"/>
        <w:rPr>
          <w:rFonts w:ascii="Arial" w:hAnsi="Arial" w:cs="Arial"/>
        </w:rPr>
      </w:pPr>
      <w:r w:rsidRPr="00D6413C">
        <w:rPr>
          <w:rFonts w:ascii="Arial" w:hAnsi="Arial" w:cs="Arial"/>
        </w:rPr>
        <w:t xml:space="preserve">mal </w:t>
      </w:r>
      <w:r w:rsidRPr="00D6413C">
        <w:rPr>
          <w:rFonts w:ascii="Arial" w:hAnsi="Arial" w:cs="Arial"/>
          <w:vertAlign w:val="subscript"/>
        </w:rPr>
        <w:t xml:space="preserve">raíz/lexema </w:t>
      </w:r>
      <w:r w:rsidRPr="00D6413C">
        <w:rPr>
          <w:rFonts w:ascii="Arial" w:hAnsi="Arial" w:cs="Arial"/>
        </w:rPr>
        <w:t xml:space="preserve">+ dad </w:t>
      </w:r>
      <w:r w:rsidRPr="00D6413C">
        <w:rPr>
          <w:rFonts w:ascii="Arial" w:hAnsi="Arial" w:cs="Arial"/>
          <w:vertAlign w:val="subscript"/>
        </w:rPr>
        <w:t>sufijo</w:t>
      </w:r>
    </w:p>
    <w:p w14:paraId="03B253FB" w14:textId="1DAC138E" w:rsidR="00364B7D" w:rsidRPr="00D6413C" w:rsidRDefault="00364B7D" w:rsidP="00787E3D">
      <w:pPr>
        <w:spacing w:after="120" w:line="240" w:lineRule="auto"/>
        <w:jc w:val="both"/>
        <w:rPr>
          <w:rFonts w:ascii="Arial" w:hAnsi="Arial" w:cs="Arial"/>
        </w:rPr>
      </w:pPr>
      <w:r w:rsidRPr="00364B7D">
        <w:rPr>
          <w:rFonts w:ascii="Arial" w:hAnsi="Arial" w:cs="Arial"/>
          <w:b/>
          <w:iCs/>
        </w:rPr>
        <w:t>comunicación</w:t>
      </w:r>
      <w:r w:rsidRPr="00D6413C">
        <w:rPr>
          <w:rFonts w:ascii="Arial" w:hAnsi="Arial" w:cs="Arial"/>
        </w:rPr>
        <w:t>: palabra formada por derivación. Sustantivo</w:t>
      </w:r>
      <w:r>
        <w:rPr>
          <w:rFonts w:ascii="Arial" w:hAnsi="Arial" w:cs="Arial"/>
        </w:rPr>
        <w:t>. Se admitirán los siguientes análisis:</w:t>
      </w:r>
    </w:p>
    <w:p w14:paraId="6B4C7615" w14:textId="77777777" w:rsidR="00364B7D" w:rsidRPr="00D6413C" w:rsidRDefault="00364B7D" w:rsidP="00E23E0C">
      <w:pPr>
        <w:spacing w:after="120" w:line="240" w:lineRule="auto"/>
        <w:ind w:left="709"/>
        <w:jc w:val="both"/>
        <w:rPr>
          <w:rFonts w:ascii="Arial" w:hAnsi="Arial" w:cs="Arial"/>
        </w:rPr>
      </w:pPr>
      <w:r w:rsidRPr="00D6413C">
        <w:rPr>
          <w:rFonts w:ascii="Arial" w:hAnsi="Arial" w:cs="Arial"/>
        </w:rPr>
        <w:t xml:space="preserve">comunic </w:t>
      </w:r>
      <w:r w:rsidRPr="00D6413C">
        <w:rPr>
          <w:rFonts w:ascii="Arial" w:hAnsi="Arial" w:cs="Arial"/>
          <w:vertAlign w:val="subscript"/>
        </w:rPr>
        <w:t xml:space="preserve">raíz/lexema </w:t>
      </w:r>
      <w:r w:rsidRPr="00D6413C">
        <w:rPr>
          <w:rFonts w:ascii="Arial" w:hAnsi="Arial" w:cs="Arial"/>
        </w:rPr>
        <w:t xml:space="preserve">+ a </w:t>
      </w:r>
      <w:r w:rsidRPr="00D6413C">
        <w:rPr>
          <w:rFonts w:ascii="Arial" w:hAnsi="Arial" w:cs="Arial"/>
          <w:vertAlign w:val="subscript"/>
        </w:rPr>
        <w:t xml:space="preserve">vocal temática </w:t>
      </w:r>
      <w:r w:rsidRPr="00D6413C">
        <w:rPr>
          <w:rFonts w:ascii="Arial" w:hAnsi="Arial" w:cs="Arial"/>
        </w:rPr>
        <w:t xml:space="preserve">+ ción </w:t>
      </w:r>
      <w:r w:rsidRPr="00D6413C">
        <w:rPr>
          <w:rFonts w:ascii="Arial" w:hAnsi="Arial" w:cs="Arial"/>
          <w:vertAlign w:val="subscript"/>
        </w:rPr>
        <w:t>sufijo</w:t>
      </w:r>
    </w:p>
    <w:p w14:paraId="6F5B02C8" w14:textId="77777777" w:rsidR="00364B7D" w:rsidRPr="00D6413C" w:rsidRDefault="00364B7D" w:rsidP="00E23E0C">
      <w:pPr>
        <w:spacing w:after="120" w:line="240" w:lineRule="auto"/>
        <w:ind w:left="709"/>
        <w:jc w:val="both"/>
        <w:rPr>
          <w:rFonts w:ascii="Arial" w:hAnsi="Arial" w:cs="Arial"/>
        </w:rPr>
      </w:pPr>
      <w:r w:rsidRPr="00D6413C">
        <w:rPr>
          <w:rFonts w:ascii="Arial" w:hAnsi="Arial" w:cs="Arial"/>
        </w:rPr>
        <w:t xml:space="preserve">comunica </w:t>
      </w:r>
      <w:r w:rsidRPr="00D6413C">
        <w:rPr>
          <w:rFonts w:ascii="Arial" w:hAnsi="Arial" w:cs="Arial"/>
          <w:vertAlign w:val="subscript"/>
        </w:rPr>
        <w:t xml:space="preserve">raíz/lexema </w:t>
      </w:r>
      <w:r w:rsidRPr="00D6413C">
        <w:rPr>
          <w:rFonts w:ascii="Arial" w:hAnsi="Arial" w:cs="Arial"/>
        </w:rPr>
        <w:t xml:space="preserve">+ción </w:t>
      </w:r>
      <w:r w:rsidRPr="00D6413C">
        <w:rPr>
          <w:rFonts w:ascii="Arial" w:hAnsi="Arial" w:cs="Arial"/>
          <w:vertAlign w:val="subscript"/>
        </w:rPr>
        <w:t>sufijo</w:t>
      </w:r>
    </w:p>
    <w:p w14:paraId="1C81D9C1" w14:textId="2555AEB3" w:rsidR="00523AC4" w:rsidRDefault="00523AC4" w:rsidP="00523AC4">
      <w:pPr>
        <w:autoSpaceDE w:val="0"/>
        <w:autoSpaceDN w:val="0"/>
        <w:adjustRightInd w:val="0"/>
        <w:spacing w:after="120" w:line="240" w:lineRule="auto"/>
        <w:jc w:val="both"/>
        <w:rPr>
          <w:rFonts w:ascii="Arial" w:hAnsi="Arial" w:cs="Arial"/>
          <w:lang w:val="es-ES"/>
        </w:rPr>
      </w:pPr>
      <w:r w:rsidRPr="00780233">
        <w:rPr>
          <w:rFonts w:ascii="Arial" w:hAnsi="Arial" w:cs="Arial"/>
          <w:b/>
        </w:rPr>
        <w:t>1.3. (</w:t>
      </w:r>
      <w:r>
        <w:rPr>
          <w:rFonts w:ascii="Arial" w:hAnsi="Arial" w:cs="Arial"/>
          <w:b/>
        </w:rPr>
        <w:t>2,5</w:t>
      </w:r>
      <w:r w:rsidRPr="00780233">
        <w:rPr>
          <w:rFonts w:ascii="Arial" w:hAnsi="Arial" w:cs="Arial"/>
          <w:b/>
        </w:rPr>
        <w:t xml:space="preserve"> puntos)</w:t>
      </w:r>
      <w:r w:rsidRPr="00780233">
        <w:rPr>
          <w:rFonts w:ascii="Arial" w:hAnsi="Arial" w:cs="Arial"/>
        </w:rPr>
        <w:t xml:space="preserve"> </w:t>
      </w:r>
      <w:r>
        <w:rPr>
          <w:rFonts w:ascii="Arial" w:hAnsi="Arial" w:cs="Arial"/>
          <w:lang w:val="es-ES"/>
        </w:rPr>
        <w:t>El estudiante deberá definir el concepto de sinonimia y poner al menos un ejemplo de cada una de las palabras por las que se pregunta</w:t>
      </w:r>
    </w:p>
    <w:p w14:paraId="3C8B7244" w14:textId="1427BDFC" w:rsidR="00523AC4" w:rsidRDefault="00523AC4" w:rsidP="00523AC4">
      <w:pPr>
        <w:spacing w:after="120" w:line="240" w:lineRule="auto"/>
        <w:ind w:left="709"/>
        <w:jc w:val="both"/>
        <w:rPr>
          <w:rFonts w:ascii="Arial" w:hAnsi="Arial" w:cs="Arial"/>
        </w:rPr>
      </w:pPr>
      <w:r>
        <w:rPr>
          <w:rFonts w:ascii="Arial" w:hAnsi="Arial" w:cs="Arial"/>
          <w:b/>
        </w:rPr>
        <w:t>a)</w:t>
      </w:r>
      <w:r>
        <w:rPr>
          <w:rFonts w:ascii="Arial" w:hAnsi="Arial" w:cs="Arial"/>
        </w:rPr>
        <w:t xml:space="preserve"> A modo de ejemplo, algunos sinónimos de </w:t>
      </w:r>
      <w:r w:rsidR="007D2D4F" w:rsidRPr="003369F3">
        <w:rPr>
          <w:rFonts w:ascii="Arial" w:hAnsi="Arial" w:cs="Arial"/>
          <w:i/>
          <w:iCs/>
        </w:rPr>
        <w:t>preguntar</w:t>
      </w:r>
      <w:r w:rsidR="007D2D4F">
        <w:rPr>
          <w:rFonts w:ascii="Arial" w:hAnsi="Arial" w:cs="Arial"/>
        </w:rPr>
        <w:t xml:space="preserve"> </w:t>
      </w:r>
      <w:r>
        <w:rPr>
          <w:rFonts w:ascii="Arial" w:hAnsi="Arial" w:cs="Arial"/>
        </w:rPr>
        <w:t xml:space="preserve">son: </w:t>
      </w:r>
      <w:r w:rsidR="00EF78B2">
        <w:rPr>
          <w:rFonts w:ascii="Arial" w:hAnsi="Arial" w:cs="Arial"/>
          <w:i/>
        </w:rPr>
        <w:t>interrogar</w:t>
      </w:r>
      <w:r>
        <w:rPr>
          <w:rFonts w:ascii="Arial" w:hAnsi="Arial" w:cs="Arial"/>
          <w:i/>
        </w:rPr>
        <w:t xml:space="preserve">; </w:t>
      </w:r>
      <w:r w:rsidR="00EF78B2">
        <w:rPr>
          <w:rFonts w:ascii="Arial" w:hAnsi="Arial" w:cs="Arial"/>
          <w:i/>
        </w:rPr>
        <w:t>inquirir</w:t>
      </w:r>
      <w:r>
        <w:rPr>
          <w:rFonts w:ascii="Arial" w:hAnsi="Arial" w:cs="Arial"/>
          <w:i/>
        </w:rPr>
        <w:t xml:space="preserve">; </w:t>
      </w:r>
      <w:r w:rsidR="00EF78B2">
        <w:rPr>
          <w:rFonts w:ascii="Arial" w:hAnsi="Arial" w:cs="Arial"/>
          <w:i/>
        </w:rPr>
        <w:t>cuestionar</w:t>
      </w:r>
      <w:r>
        <w:rPr>
          <w:rFonts w:ascii="Arial" w:hAnsi="Arial" w:cs="Arial"/>
          <w:i/>
        </w:rPr>
        <w:t>,</w:t>
      </w:r>
      <w:r>
        <w:rPr>
          <w:rFonts w:ascii="Arial" w:hAnsi="Arial" w:cs="Arial"/>
        </w:rPr>
        <w:t xml:space="preserve"> etc.</w:t>
      </w:r>
    </w:p>
    <w:p w14:paraId="4CAB7A89" w14:textId="56830738" w:rsidR="00523AC4" w:rsidRDefault="00523AC4" w:rsidP="00523AC4">
      <w:pPr>
        <w:spacing w:after="120" w:line="240" w:lineRule="auto"/>
        <w:ind w:left="709"/>
        <w:jc w:val="both"/>
        <w:rPr>
          <w:rFonts w:ascii="Arial" w:hAnsi="Arial" w:cs="Arial"/>
        </w:rPr>
      </w:pPr>
      <w:r>
        <w:rPr>
          <w:rFonts w:ascii="Arial" w:hAnsi="Arial" w:cs="Arial"/>
          <w:b/>
        </w:rPr>
        <w:t>b)</w:t>
      </w:r>
      <w:r>
        <w:rPr>
          <w:rFonts w:ascii="Arial" w:hAnsi="Arial" w:cs="Arial"/>
        </w:rPr>
        <w:t xml:space="preserve"> A modo de ejemplo, algunos sinónimos de </w:t>
      </w:r>
      <w:r w:rsidR="007D2D4F" w:rsidRPr="003369F3">
        <w:rPr>
          <w:rFonts w:ascii="Arial" w:hAnsi="Arial" w:cs="Arial"/>
          <w:i/>
          <w:iCs/>
        </w:rPr>
        <w:t>completamente</w:t>
      </w:r>
      <w:r w:rsidR="007D2D4F">
        <w:rPr>
          <w:rFonts w:ascii="Arial" w:hAnsi="Arial" w:cs="Arial"/>
        </w:rPr>
        <w:t xml:space="preserve"> </w:t>
      </w:r>
      <w:r>
        <w:rPr>
          <w:rFonts w:ascii="Arial" w:hAnsi="Arial" w:cs="Arial"/>
        </w:rPr>
        <w:t xml:space="preserve">son: </w:t>
      </w:r>
      <w:r w:rsidR="00EF78B2">
        <w:rPr>
          <w:rFonts w:ascii="Arial" w:hAnsi="Arial" w:cs="Arial"/>
          <w:i/>
        </w:rPr>
        <w:t>plenamente</w:t>
      </w:r>
      <w:r>
        <w:rPr>
          <w:rFonts w:ascii="Arial" w:hAnsi="Arial" w:cs="Arial"/>
          <w:i/>
        </w:rPr>
        <w:t xml:space="preserve">; </w:t>
      </w:r>
      <w:r w:rsidR="00EF78B2">
        <w:rPr>
          <w:rFonts w:ascii="Arial" w:hAnsi="Arial" w:cs="Arial"/>
          <w:i/>
        </w:rPr>
        <w:t>totalmente</w:t>
      </w:r>
      <w:r>
        <w:rPr>
          <w:rFonts w:ascii="Arial" w:hAnsi="Arial" w:cs="Arial"/>
          <w:i/>
        </w:rPr>
        <w:t xml:space="preserve">; </w:t>
      </w:r>
      <w:r w:rsidR="00EF78B2">
        <w:rPr>
          <w:rFonts w:ascii="Arial" w:hAnsi="Arial" w:cs="Arial"/>
          <w:i/>
        </w:rPr>
        <w:t>enteramente</w:t>
      </w:r>
      <w:r>
        <w:rPr>
          <w:rFonts w:ascii="Arial" w:hAnsi="Arial" w:cs="Arial"/>
        </w:rPr>
        <w:t>, etc.</w:t>
      </w:r>
    </w:p>
    <w:p w14:paraId="6988BFD2" w14:textId="1CE77FDA" w:rsidR="00523AC4" w:rsidRDefault="00523AC4" w:rsidP="00523AC4">
      <w:pPr>
        <w:spacing w:after="120" w:line="240" w:lineRule="auto"/>
        <w:ind w:left="709"/>
        <w:jc w:val="both"/>
        <w:rPr>
          <w:rFonts w:ascii="Arial" w:hAnsi="Arial" w:cs="Arial"/>
        </w:rPr>
      </w:pPr>
      <w:r>
        <w:rPr>
          <w:rFonts w:ascii="Arial" w:hAnsi="Arial" w:cs="Arial"/>
          <w:b/>
        </w:rPr>
        <w:t>c)</w:t>
      </w:r>
      <w:r>
        <w:rPr>
          <w:rFonts w:ascii="Arial" w:hAnsi="Arial" w:cs="Arial"/>
        </w:rPr>
        <w:t xml:space="preserve"> A modo de ejemplo, algunos sinónimos de </w:t>
      </w:r>
      <w:r w:rsidR="007D2D4F" w:rsidRPr="003369F3">
        <w:rPr>
          <w:rFonts w:ascii="Arial" w:hAnsi="Arial" w:cs="Arial"/>
          <w:i/>
          <w:iCs/>
        </w:rPr>
        <w:t>deprimido</w:t>
      </w:r>
      <w:r w:rsidR="007D2D4F">
        <w:rPr>
          <w:rFonts w:ascii="Arial" w:hAnsi="Arial" w:cs="Arial"/>
        </w:rPr>
        <w:t xml:space="preserve"> </w:t>
      </w:r>
      <w:r>
        <w:rPr>
          <w:rFonts w:ascii="Arial" w:hAnsi="Arial" w:cs="Arial"/>
        </w:rPr>
        <w:t xml:space="preserve">son: </w:t>
      </w:r>
      <w:r w:rsidR="00EF78B2">
        <w:rPr>
          <w:rFonts w:ascii="Arial" w:hAnsi="Arial" w:cs="Arial"/>
          <w:i/>
        </w:rPr>
        <w:t>abatido</w:t>
      </w:r>
      <w:r>
        <w:rPr>
          <w:rFonts w:ascii="Arial" w:hAnsi="Arial" w:cs="Arial"/>
          <w:i/>
        </w:rPr>
        <w:t xml:space="preserve">; </w:t>
      </w:r>
      <w:r w:rsidR="00EF78B2">
        <w:rPr>
          <w:rFonts w:ascii="Arial" w:hAnsi="Arial" w:cs="Arial"/>
          <w:i/>
        </w:rPr>
        <w:t>desanimado</w:t>
      </w:r>
      <w:r>
        <w:rPr>
          <w:rFonts w:ascii="Arial" w:hAnsi="Arial" w:cs="Arial"/>
          <w:i/>
        </w:rPr>
        <w:t xml:space="preserve">; </w:t>
      </w:r>
      <w:r w:rsidR="00EF78B2">
        <w:rPr>
          <w:rFonts w:ascii="Arial" w:hAnsi="Arial" w:cs="Arial"/>
          <w:i/>
        </w:rPr>
        <w:t>decaído</w:t>
      </w:r>
      <w:r>
        <w:rPr>
          <w:rFonts w:ascii="Arial" w:hAnsi="Arial" w:cs="Arial"/>
        </w:rPr>
        <w:t>, etc.</w:t>
      </w:r>
    </w:p>
    <w:p w14:paraId="5184851D" w14:textId="19B81F59" w:rsidR="00CC7327" w:rsidRDefault="00523AC4" w:rsidP="007D2D4F">
      <w:pPr>
        <w:spacing w:after="120" w:line="240" w:lineRule="auto"/>
        <w:ind w:left="709"/>
        <w:jc w:val="both"/>
        <w:rPr>
          <w:rFonts w:ascii="Arial" w:hAnsi="Arial" w:cs="Arial"/>
        </w:rPr>
      </w:pPr>
      <w:r>
        <w:rPr>
          <w:rFonts w:ascii="Arial" w:hAnsi="Arial" w:cs="Arial"/>
          <w:b/>
        </w:rPr>
        <w:t>d)</w:t>
      </w:r>
      <w:r>
        <w:rPr>
          <w:rFonts w:ascii="Arial" w:hAnsi="Arial" w:cs="Arial"/>
        </w:rPr>
        <w:t xml:space="preserve"> A modo de ejemplo, algunos sinónimos de </w:t>
      </w:r>
      <w:r w:rsidR="007D2D4F" w:rsidRPr="003369F3">
        <w:rPr>
          <w:rFonts w:ascii="Arial" w:hAnsi="Arial" w:cs="Arial"/>
          <w:i/>
          <w:iCs/>
        </w:rPr>
        <w:t>camino</w:t>
      </w:r>
      <w:r w:rsidR="007D2D4F">
        <w:rPr>
          <w:rFonts w:ascii="Arial" w:hAnsi="Arial" w:cs="Arial"/>
        </w:rPr>
        <w:t xml:space="preserve"> </w:t>
      </w:r>
      <w:r>
        <w:rPr>
          <w:rFonts w:ascii="Arial" w:hAnsi="Arial" w:cs="Arial"/>
        </w:rPr>
        <w:t xml:space="preserve">son: </w:t>
      </w:r>
      <w:r w:rsidR="00EF78B2">
        <w:rPr>
          <w:rFonts w:ascii="Arial" w:hAnsi="Arial" w:cs="Arial"/>
          <w:i/>
        </w:rPr>
        <w:t>vía</w:t>
      </w:r>
      <w:r>
        <w:rPr>
          <w:rFonts w:ascii="Arial" w:hAnsi="Arial" w:cs="Arial"/>
          <w:i/>
        </w:rPr>
        <w:t xml:space="preserve">; </w:t>
      </w:r>
      <w:r w:rsidR="00EF78B2">
        <w:rPr>
          <w:rFonts w:ascii="Arial" w:hAnsi="Arial" w:cs="Arial"/>
          <w:i/>
        </w:rPr>
        <w:t>vereda</w:t>
      </w:r>
      <w:r>
        <w:rPr>
          <w:rFonts w:ascii="Arial" w:hAnsi="Arial" w:cs="Arial"/>
          <w:i/>
        </w:rPr>
        <w:t xml:space="preserve">; </w:t>
      </w:r>
      <w:r w:rsidR="00EF78B2">
        <w:rPr>
          <w:rFonts w:ascii="Arial" w:hAnsi="Arial" w:cs="Arial"/>
          <w:i/>
        </w:rPr>
        <w:t>sendero</w:t>
      </w:r>
      <w:r>
        <w:rPr>
          <w:rFonts w:ascii="Arial" w:hAnsi="Arial" w:cs="Arial"/>
          <w:i/>
        </w:rPr>
        <w:t>,</w:t>
      </w:r>
      <w:r>
        <w:rPr>
          <w:rFonts w:ascii="Arial" w:hAnsi="Arial" w:cs="Arial"/>
        </w:rPr>
        <w:t xml:space="preserve"> etc.</w:t>
      </w:r>
    </w:p>
    <w:p w14:paraId="5EC546C3" w14:textId="4E0ABD25" w:rsidR="00876ADE" w:rsidRPr="007D2D4F" w:rsidRDefault="004357EE" w:rsidP="007D2D4F">
      <w:pPr>
        <w:spacing w:after="120" w:line="240" w:lineRule="auto"/>
        <w:jc w:val="both"/>
        <w:rPr>
          <w:rFonts w:ascii="Arial" w:hAnsi="Arial" w:cs="Arial"/>
        </w:rPr>
      </w:pPr>
      <w:r w:rsidRPr="004357EE">
        <w:rPr>
          <w:rFonts w:ascii="Arial" w:hAnsi="Arial" w:cs="Arial"/>
          <w:b/>
        </w:rPr>
        <w:t>1.4. (</w:t>
      </w:r>
      <w:r w:rsidR="00AB3883">
        <w:rPr>
          <w:rFonts w:ascii="Arial" w:hAnsi="Arial" w:cs="Arial"/>
          <w:b/>
        </w:rPr>
        <w:t>2</w:t>
      </w:r>
      <w:r w:rsidR="00523AC4">
        <w:rPr>
          <w:rFonts w:ascii="Arial" w:hAnsi="Arial" w:cs="Arial"/>
          <w:b/>
        </w:rPr>
        <w:t>,5</w:t>
      </w:r>
      <w:r w:rsidRPr="004357EE">
        <w:rPr>
          <w:rFonts w:ascii="Arial" w:hAnsi="Arial" w:cs="Arial"/>
          <w:b/>
        </w:rPr>
        <w:t xml:space="preserve"> puntos)</w:t>
      </w:r>
      <w:r w:rsidRPr="002745DD">
        <w:rPr>
          <w:rFonts w:ascii="Arial" w:hAnsi="Arial" w:cs="Arial"/>
        </w:rPr>
        <w:t xml:space="preserve"> </w:t>
      </w:r>
      <w:r w:rsidR="00876ADE">
        <w:rPr>
          <w:rFonts w:ascii="Arial" w:hAnsi="Arial" w:cs="Arial"/>
          <w:lang w:val="es-ES"/>
        </w:rPr>
        <w:t>El estudiante deberá definir el concepto de polisemia y ejemplificarlo aportando, al menos, dos ejemplos de ca</w:t>
      </w:r>
      <w:r w:rsidR="00876ADE" w:rsidRPr="00A841BF">
        <w:rPr>
          <w:rFonts w:ascii="Arial" w:hAnsi="Arial" w:cs="Arial"/>
          <w:lang w:val="es-ES"/>
        </w:rPr>
        <w:t>da una de las palabras por las que se pregunta.</w:t>
      </w:r>
    </w:p>
    <w:p w14:paraId="5524B830" w14:textId="7AB353B2" w:rsidR="009445AD" w:rsidRPr="009445AD" w:rsidRDefault="00876ADE" w:rsidP="00E23E0C">
      <w:pPr>
        <w:pStyle w:val="q"/>
        <w:shd w:val="clear" w:color="auto" w:fill="FFFFFF"/>
        <w:spacing w:before="0" w:beforeAutospacing="0" w:after="120" w:afterAutospacing="0"/>
        <w:ind w:left="709"/>
        <w:jc w:val="both"/>
        <w:rPr>
          <w:rFonts w:ascii="Arial" w:hAnsi="Arial" w:cs="Arial"/>
          <w:sz w:val="22"/>
          <w:szCs w:val="22"/>
        </w:rPr>
      </w:pPr>
      <w:r w:rsidRPr="008934F9">
        <w:rPr>
          <w:rFonts w:ascii="Arial" w:hAnsi="Arial" w:cs="Arial"/>
          <w:b/>
          <w:sz w:val="22"/>
          <w:szCs w:val="22"/>
        </w:rPr>
        <w:t>a)</w:t>
      </w:r>
      <w:r w:rsidRPr="009445AD">
        <w:rPr>
          <w:rFonts w:ascii="Arial" w:hAnsi="Arial" w:cs="Arial"/>
          <w:sz w:val="22"/>
          <w:szCs w:val="22"/>
        </w:rPr>
        <w:t xml:space="preserve"> A modo de ejemplo, algunos significados de </w:t>
      </w:r>
      <w:r w:rsidRPr="009445AD">
        <w:rPr>
          <w:rFonts w:ascii="Arial" w:hAnsi="Arial" w:cs="Arial"/>
          <w:i/>
          <w:iCs/>
          <w:sz w:val="22"/>
          <w:szCs w:val="22"/>
        </w:rPr>
        <w:t xml:space="preserve">cámara </w:t>
      </w:r>
      <w:r w:rsidRPr="009445AD">
        <w:rPr>
          <w:rFonts w:ascii="Arial" w:hAnsi="Arial" w:cs="Arial"/>
          <w:sz w:val="22"/>
          <w:szCs w:val="22"/>
        </w:rPr>
        <w:t xml:space="preserve">son: </w:t>
      </w:r>
      <w:r w:rsidR="009445AD" w:rsidRPr="008934F9">
        <w:rPr>
          <w:rFonts w:ascii="Arial" w:hAnsi="Arial" w:cs="Arial"/>
          <w:i/>
          <w:sz w:val="22"/>
          <w:szCs w:val="22"/>
        </w:rPr>
        <w:t>apara</w:t>
      </w:r>
      <w:r w:rsidR="00443F05">
        <w:rPr>
          <w:rFonts w:ascii="Arial" w:hAnsi="Arial" w:cs="Arial"/>
          <w:i/>
          <w:sz w:val="22"/>
          <w:szCs w:val="22"/>
        </w:rPr>
        <w:t xml:space="preserve">to para registrar fotografías; </w:t>
      </w:r>
      <w:r w:rsidR="009445AD" w:rsidRPr="008934F9">
        <w:rPr>
          <w:rStyle w:val="b"/>
          <w:rFonts w:ascii="Arial" w:hAnsi="Arial" w:cs="Arial"/>
          <w:i/>
          <w:sz w:val="22"/>
          <w:szCs w:val="22"/>
        </w:rPr>
        <w:t xml:space="preserve">habitación de una casa; </w:t>
      </w:r>
      <w:bookmarkStart w:id="1" w:name="0_2"/>
      <w:bookmarkEnd w:id="1"/>
      <w:r w:rsidR="009445AD" w:rsidRPr="008934F9">
        <w:rPr>
          <w:rFonts w:ascii="Arial" w:hAnsi="Arial" w:cs="Arial"/>
          <w:i/>
          <w:sz w:val="22"/>
          <w:szCs w:val="22"/>
        </w:rPr>
        <w:t>e</w:t>
      </w:r>
      <w:r w:rsidR="009445AD" w:rsidRPr="008934F9">
        <w:rPr>
          <w:rStyle w:val="b"/>
          <w:rFonts w:ascii="Arial" w:hAnsi="Arial" w:cs="Arial"/>
          <w:i/>
          <w:sz w:val="22"/>
          <w:szCs w:val="22"/>
        </w:rPr>
        <w:t xml:space="preserve">n las armas de fuego, espacio que ocupa la carga; </w:t>
      </w:r>
      <w:r w:rsidR="009445AD" w:rsidRPr="008934F9">
        <w:rPr>
          <w:rStyle w:val="c"/>
          <w:rFonts w:ascii="Arial" w:hAnsi="Arial" w:cs="Arial"/>
          <w:bCs/>
          <w:i/>
          <w:sz w:val="22"/>
          <w:szCs w:val="22"/>
          <w:bdr w:val="none" w:sz="0" w:space="0" w:color="auto" w:frame="1"/>
        </w:rPr>
        <w:t xml:space="preserve">junta, </w:t>
      </w:r>
      <w:r w:rsidR="009445AD" w:rsidRPr="008934F9">
        <w:rPr>
          <w:rStyle w:val="b"/>
          <w:rFonts w:ascii="Arial" w:hAnsi="Arial" w:cs="Arial"/>
          <w:i/>
          <w:sz w:val="22"/>
          <w:szCs w:val="22"/>
        </w:rPr>
        <w:t>reunión de personas para tratar algún asunto;</w:t>
      </w:r>
      <w:r w:rsidR="009445AD" w:rsidRPr="008934F9">
        <w:rPr>
          <w:rFonts w:ascii="Arial" w:hAnsi="Arial" w:cs="Arial"/>
          <w:i/>
          <w:sz w:val="22"/>
          <w:szCs w:val="22"/>
        </w:rPr>
        <w:t xml:space="preserve"> </w:t>
      </w:r>
      <w:r w:rsidR="009445AD" w:rsidRPr="008934F9">
        <w:rPr>
          <w:rStyle w:val="b"/>
          <w:rFonts w:ascii="Arial" w:hAnsi="Arial" w:cs="Arial"/>
          <w:i/>
          <w:sz w:val="22"/>
          <w:szCs w:val="22"/>
        </w:rPr>
        <w:t>cada uno de los cuerpos colegisladores en los gobiernos representativos</w:t>
      </w:r>
      <w:r w:rsidR="008934F9">
        <w:rPr>
          <w:rStyle w:val="b"/>
          <w:rFonts w:ascii="Arial" w:hAnsi="Arial" w:cs="Arial"/>
          <w:sz w:val="22"/>
          <w:szCs w:val="22"/>
        </w:rPr>
        <w:t>, etc.</w:t>
      </w:r>
    </w:p>
    <w:p w14:paraId="742440F8" w14:textId="471FC7AC" w:rsidR="008934F9" w:rsidRPr="008934F9" w:rsidRDefault="00876ADE" w:rsidP="00E23E0C">
      <w:pPr>
        <w:pStyle w:val="q"/>
        <w:shd w:val="clear" w:color="auto" w:fill="FFFFFF"/>
        <w:spacing w:before="0" w:beforeAutospacing="0" w:after="120" w:afterAutospacing="0"/>
        <w:ind w:left="709"/>
        <w:jc w:val="both"/>
        <w:rPr>
          <w:rFonts w:ascii="Arial" w:hAnsi="Arial" w:cs="Arial"/>
          <w:sz w:val="22"/>
          <w:szCs w:val="22"/>
        </w:rPr>
      </w:pPr>
      <w:bookmarkStart w:id="2" w:name="0_4"/>
      <w:bookmarkEnd w:id="2"/>
      <w:r w:rsidRPr="008934F9">
        <w:rPr>
          <w:rFonts w:ascii="Arial" w:hAnsi="Arial" w:cs="Arial"/>
          <w:b/>
          <w:sz w:val="22"/>
          <w:szCs w:val="22"/>
        </w:rPr>
        <w:t>b)</w:t>
      </w:r>
      <w:r w:rsidRPr="008934F9">
        <w:rPr>
          <w:rFonts w:ascii="Arial" w:hAnsi="Arial" w:cs="Arial"/>
          <w:sz w:val="22"/>
          <w:szCs w:val="22"/>
        </w:rPr>
        <w:t xml:space="preserve"> A modo de ejemplo, algunos significados de </w:t>
      </w:r>
      <w:r w:rsidRPr="008934F9">
        <w:rPr>
          <w:rFonts w:ascii="Arial" w:hAnsi="Arial" w:cs="Arial"/>
          <w:i/>
          <w:iCs/>
          <w:sz w:val="22"/>
          <w:szCs w:val="22"/>
        </w:rPr>
        <w:t xml:space="preserve">estación </w:t>
      </w:r>
      <w:r w:rsidRPr="008934F9">
        <w:rPr>
          <w:rFonts w:ascii="Arial" w:hAnsi="Arial" w:cs="Arial"/>
          <w:sz w:val="22"/>
          <w:szCs w:val="22"/>
        </w:rPr>
        <w:t xml:space="preserve">son: </w:t>
      </w:r>
      <w:r w:rsidR="008934F9" w:rsidRPr="008934F9">
        <w:rPr>
          <w:rFonts w:ascii="Arial" w:hAnsi="Arial" w:cs="Arial"/>
          <w:i/>
          <w:sz w:val="22"/>
          <w:szCs w:val="22"/>
        </w:rPr>
        <w:t>c</w:t>
      </w:r>
      <w:r w:rsidR="008934F9" w:rsidRPr="008934F9">
        <w:rPr>
          <w:rStyle w:val="b"/>
          <w:rFonts w:ascii="Arial" w:hAnsi="Arial" w:cs="Arial"/>
          <w:i/>
          <w:sz w:val="22"/>
          <w:szCs w:val="22"/>
        </w:rPr>
        <w:t xml:space="preserve">ada una de las cuatro partes o tiempos en que se divide el año; </w:t>
      </w:r>
      <w:r w:rsidR="008934F9" w:rsidRPr="008934F9">
        <w:rPr>
          <w:rFonts w:ascii="Arial" w:hAnsi="Arial" w:cs="Arial"/>
          <w:i/>
          <w:sz w:val="22"/>
          <w:szCs w:val="22"/>
        </w:rPr>
        <w:t>e</w:t>
      </w:r>
      <w:r w:rsidR="008934F9" w:rsidRPr="008934F9">
        <w:rPr>
          <w:rStyle w:val="b"/>
          <w:rFonts w:ascii="Arial" w:hAnsi="Arial" w:cs="Arial"/>
          <w:i/>
          <w:sz w:val="22"/>
          <w:szCs w:val="22"/>
        </w:rPr>
        <w:t xml:space="preserve">n los ferrocarriles y líneas de autobuses o del metropolitano, sitio donde habitualmente hacen parada los vehículos; edificio o edificios en que están las oficinas y dependencias de una </w:t>
      </w:r>
      <w:r w:rsidR="008934F9" w:rsidRPr="008934F9">
        <w:rPr>
          <w:rStyle w:val="j"/>
          <w:rFonts w:ascii="Arial" w:hAnsi="Arial" w:cs="Arial"/>
          <w:bCs/>
          <w:i/>
          <w:sz w:val="22"/>
          <w:szCs w:val="22"/>
        </w:rPr>
        <w:t>estación</w:t>
      </w:r>
      <w:r w:rsidR="008934F9" w:rsidRPr="008934F9">
        <w:rPr>
          <w:rStyle w:val="b"/>
          <w:rFonts w:ascii="Arial" w:hAnsi="Arial" w:cs="Arial"/>
          <w:i/>
          <w:sz w:val="22"/>
          <w:szCs w:val="22"/>
        </w:rPr>
        <w:t xml:space="preserve"> del ferrocarril o de autobús</w:t>
      </w:r>
      <w:bookmarkStart w:id="3" w:name="0_5"/>
      <w:bookmarkStart w:id="4" w:name="0_17"/>
      <w:bookmarkEnd w:id="3"/>
      <w:bookmarkEnd w:id="4"/>
      <w:r w:rsidR="008934F9" w:rsidRPr="008934F9">
        <w:rPr>
          <w:rStyle w:val="b"/>
          <w:rFonts w:ascii="Arial" w:hAnsi="Arial" w:cs="Arial"/>
          <w:i/>
          <w:sz w:val="22"/>
          <w:szCs w:val="22"/>
        </w:rPr>
        <w:t>; emisora de radio</w:t>
      </w:r>
      <w:r w:rsidR="008934F9" w:rsidRPr="008934F9">
        <w:rPr>
          <w:rStyle w:val="b"/>
          <w:rFonts w:ascii="Arial" w:hAnsi="Arial" w:cs="Arial"/>
          <w:sz w:val="22"/>
          <w:szCs w:val="22"/>
        </w:rPr>
        <w:t>, etc.</w:t>
      </w:r>
    </w:p>
    <w:p w14:paraId="64586E3A" w14:textId="720688A1" w:rsidR="00AB3883" w:rsidRDefault="00AB3883" w:rsidP="008934F9">
      <w:pPr>
        <w:spacing w:after="120" w:line="240" w:lineRule="auto"/>
        <w:jc w:val="both"/>
        <w:rPr>
          <w:rFonts w:ascii="Arial" w:hAnsi="Arial" w:cs="Arial"/>
          <w:b/>
        </w:rPr>
      </w:pPr>
      <w:bookmarkStart w:id="5" w:name="0_18"/>
      <w:bookmarkEnd w:id="5"/>
      <w:r w:rsidRPr="008934F9">
        <w:rPr>
          <w:rFonts w:ascii="Arial" w:hAnsi="Arial" w:cs="Arial"/>
          <w:b/>
        </w:rPr>
        <w:t>1.5. (</w:t>
      </w:r>
      <w:r>
        <w:rPr>
          <w:rFonts w:ascii="Arial" w:hAnsi="Arial" w:cs="Arial"/>
          <w:b/>
        </w:rPr>
        <w:t>3</w:t>
      </w:r>
      <w:r w:rsidRPr="004357EE">
        <w:rPr>
          <w:rFonts w:ascii="Arial" w:hAnsi="Arial" w:cs="Arial"/>
          <w:b/>
        </w:rPr>
        <w:t xml:space="preserve"> puntos)</w:t>
      </w:r>
      <w:r w:rsidRPr="00AB3883">
        <w:rPr>
          <w:rFonts w:ascii="Arial" w:hAnsi="Arial" w:cs="Arial"/>
          <w:b/>
        </w:rPr>
        <w:t xml:space="preserve"> </w:t>
      </w:r>
    </w:p>
    <w:p w14:paraId="49ADD9EA" w14:textId="616BE3B3" w:rsidR="00EE71AA" w:rsidRDefault="00EE71AA" w:rsidP="00EE71AA">
      <w:pPr>
        <w:contextualSpacing/>
        <w:jc w:val="both"/>
        <w:rPr>
          <w:rFonts w:ascii="Arial" w:hAnsi="Arial" w:cs="Arial"/>
        </w:rPr>
      </w:pPr>
      <w:r>
        <w:rPr>
          <w:rFonts w:ascii="Arial" w:hAnsi="Arial" w:cs="Arial"/>
        </w:rPr>
        <w:t xml:space="preserve">  </w:t>
      </w:r>
      <w:r w:rsidRPr="00EE71AA">
        <w:rPr>
          <w:rFonts w:ascii="Arial" w:hAnsi="Arial" w:cs="Arial"/>
          <w:u w:val="single"/>
        </w:rPr>
        <w:t>La</w:t>
      </w:r>
      <w:r w:rsidRPr="00EE71AA">
        <w:rPr>
          <w:rFonts w:ascii="Arial" w:hAnsi="Arial" w:cs="Arial"/>
        </w:rPr>
        <w:t xml:space="preserve"> </w:t>
      </w:r>
      <w:r>
        <w:rPr>
          <w:rFonts w:ascii="Arial" w:hAnsi="Arial" w:cs="Arial"/>
        </w:rPr>
        <w:t xml:space="preserve">   </w:t>
      </w:r>
      <w:r w:rsidRPr="00EE71AA">
        <w:rPr>
          <w:rFonts w:ascii="Arial" w:hAnsi="Arial" w:cs="Arial"/>
          <w:u w:val="single"/>
        </w:rPr>
        <w:t>policía</w:t>
      </w:r>
      <w:r w:rsidRPr="00EE71AA">
        <w:rPr>
          <w:rFonts w:ascii="Arial" w:hAnsi="Arial" w:cs="Arial"/>
        </w:rPr>
        <w:t xml:space="preserve"> </w:t>
      </w:r>
      <w:r w:rsidR="00E80B90">
        <w:rPr>
          <w:rFonts w:ascii="Arial" w:hAnsi="Arial" w:cs="Arial"/>
        </w:rPr>
        <w:t xml:space="preserve"> </w:t>
      </w:r>
      <w:r>
        <w:rPr>
          <w:rFonts w:ascii="Arial" w:hAnsi="Arial" w:cs="Arial"/>
        </w:rPr>
        <w:t xml:space="preserve">      </w:t>
      </w:r>
      <w:r w:rsidRPr="00EE71AA">
        <w:rPr>
          <w:rFonts w:ascii="Arial" w:hAnsi="Arial" w:cs="Arial"/>
          <w:u w:val="single"/>
        </w:rPr>
        <w:t>detuvo</w:t>
      </w:r>
      <w:r>
        <w:rPr>
          <w:rFonts w:ascii="Arial" w:hAnsi="Arial" w:cs="Arial"/>
        </w:rPr>
        <w:t xml:space="preserve">        </w:t>
      </w:r>
      <w:r w:rsidRPr="00EE71AA">
        <w:rPr>
          <w:rFonts w:ascii="Arial" w:hAnsi="Arial" w:cs="Arial"/>
          <w:u w:val="single"/>
        </w:rPr>
        <w:t xml:space="preserve">   al   </w:t>
      </w:r>
      <w:r>
        <w:rPr>
          <w:rFonts w:ascii="Arial" w:hAnsi="Arial" w:cs="Arial"/>
        </w:rPr>
        <w:t xml:space="preserve">          </w:t>
      </w:r>
      <w:r w:rsidRPr="00EE71AA">
        <w:rPr>
          <w:rFonts w:ascii="Arial" w:hAnsi="Arial" w:cs="Arial"/>
        </w:rPr>
        <w:t xml:space="preserve"> </w:t>
      </w:r>
      <w:r w:rsidRPr="00EE71AA">
        <w:rPr>
          <w:rFonts w:ascii="Arial" w:hAnsi="Arial" w:cs="Arial"/>
          <w:u w:val="single"/>
        </w:rPr>
        <w:t>fugitivo</w:t>
      </w:r>
      <w:r>
        <w:rPr>
          <w:rFonts w:ascii="Arial" w:hAnsi="Arial" w:cs="Arial"/>
        </w:rPr>
        <w:t xml:space="preserve">    </w:t>
      </w:r>
      <w:r w:rsidRPr="00EE71AA">
        <w:rPr>
          <w:rFonts w:ascii="Arial" w:hAnsi="Arial" w:cs="Arial"/>
        </w:rPr>
        <w:t xml:space="preserve"> </w:t>
      </w:r>
      <w:r w:rsidRPr="00EE71AA">
        <w:rPr>
          <w:rFonts w:ascii="Arial" w:hAnsi="Arial" w:cs="Arial"/>
          <w:u w:val="single"/>
        </w:rPr>
        <w:t>que</w:t>
      </w:r>
      <w:r w:rsidRPr="00EE71AA">
        <w:rPr>
          <w:rFonts w:ascii="Arial" w:hAnsi="Arial" w:cs="Arial"/>
        </w:rPr>
        <w:t xml:space="preserve"> </w:t>
      </w:r>
      <w:r>
        <w:rPr>
          <w:rFonts w:ascii="Arial" w:hAnsi="Arial" w:cs="Arial"/>
        </w:rPr>
        <w:t xml:space="preserve">   </w:t>
      </w:r>
      <w:r w:rsidRPr="00EE71AA">
        <w:rPr>
          <w:rFonts w:ascii="Arial" w:hAnsi="Arial" w:cs="Arial"/>
          <w:u w:val="single"/>
        </w:rPr>
        <w:t>había traficado</w:t>
      </w:r>
      <w:r>
        <w:rPr>
          <w:rFonts w:ascii="Arial" w:hAnsi="Arial" w:cs="Arial"/>
        </w:rPr>
        <w:t xml:space="preserve">    </w:t>
      </w:r>
      <w:r w:rsidRPr="00EE71AA">
        <w:rPr>
          <w:rFonts w:ascii="Arial" w:hAnsi="Arial" w:cs="Arial"/>
        </w:rPr>
        <w:t xml:space="preserve"> </w:t>
      </w:r>
      <w:r w:rsidRPr="00EE71AA">
        <w:rPr>
          <w:rFonts w:ascii="Arial" w:hAnsi="Arial" w:cs="Arial"/>
          <w:u w:val="single"/>
        </w:rPr>
        <w:t>con</w:t>
      </w:r>
      <w:r>
        <w:rPr>
          <w:rFonts w:ascii="Arial" w:hAnsi="Arial" w:cs="Arial"/>
        </w:rPr>
        <w:t xml:space="preserve">   </w:t>
      </w:r>
      <w:r w:rsidRPr="00EE71AA">
        <w:rPr>
          <w:rFonts w:ascii="Arial" w:hAnsi="Arial" w:cs="Arial"/>
        </w:rPr>
        <w:t xml:space="preserve"> </w:t>
      </w:r>
      <w:r>
        <w:rPr>
          <w:rFonts w:ascii="Arial" w:hAnsi="Arial" w:cs="Arial"/>
        </w:rPr>
        <w:t xml:space="preserve"> </w:t>
      </w:r>
      <w:r w:rsidRPr="00EE71AA">
        <w:rPr>
          <w:rFonts w:ascii="Arial" w:hAnsi="Arial" w:cs="Arial"/>
          <w:u w:val="single"/>
        </w:rPr>
        <w:t>armas</w:t>
      </w:r>
    </w:p>
    <w:p w14:paraId="55C468A1" w14:textId="028EC98C" w:rsidR="00EE71AA" w:rsidRDefault="00EE71AA" w:rsidP="00EE71AA">
      <w:pPr>
        <w:contextualSpacing/>
        <w:jc w:val="both"/>
        <w:rPr>
          <w:rFonts w:ascii="Arial" w:hAnsi="Arial" w:cs="Arial"/>
        </w:rPr>
      </w:pPr>
      <w:r>
        <w:rPr>
          <w:rFonts w:ascii="Arial" w:hAnsi="Arial" w:cs="Arial"/>
        </w:rPr>
        <w:t xml:space="preserve"> Det</w:t>
      </w:r>
      <w:r w:rsidRPr="00EE71AA">
        <w:rPr>
          <w:rFonts w:ascii="Arial" w:hAnsi="Arial" w:cs="Arial"/>
          <w:b/>
          <w:vertAlign w:val="superscript"/>
        </w:rPr>
        <w:t>1</w:t>
      </w:r>
      <w:r>
        <w:rPr>
          <w:rFonts w:ascii="Arial" w:hAnsi="Arial" w:cs="Arial"/>
        </w:rPr>
        <w:t xml:space="preserve">  Núcleo       Núcleo      Enl</w:t>
      </w:r>
      <w:r w:rsidRPr="00EE71AA">
        <w:rPr>
          <w:rFonts w:ascii="Arial" w:hAnsi="Arial" w:cs="Arial"/>
          <w:b/>
          <w:vertAlign w:val="superscript"/>
        </w:rPr>
        <w:t>2</w:t>
      </w:r>
      <w:r>
        <w:rPr>
          <w:rFonts w:ascii="Arial" w:hAnsi="Arial" w:cs="Arial"/>
        </w:rPr>
        <w:t>+Det</w:t>
      </w:r>
      <w:r w:rsidRPr="00EE71AA">
        <w:rPr>
          <w:rFonts w:ascii="Arial" w:hAnsi="Arial" w:cs="Arial"/>
          <w:b/>
          <w:vertAlign w:val="superscript"/>
        </w:rPr>
        <w:t>1</w:t>
      </w:r>
      <w:r>
        <w:rPr>
          <w:rFonts w:ascii="Arial" w:hAnsi="Arial" w:cs="Arial"/>
        </w:rPr>
        <w:t xml:space="preserve">       Núcleo    Nexo        Núcleo            Enl</w:t>
      </w:r>
      <w:r w:rsidRPr="00EE71AA">
        <w:rPr>
          <w:rFonts w:ascii="Arial" w:hAnsi="Arial" w:cs="Arial"/>
          <w:b/>
          <w:vertAlign w:val="superscript"/>
        </w:rPr>
        <w:t>2</w:t>
      </w:r>
      <w:r>
        <w:rPr>
          <w:rFonts w:ascii="Arial" w:hAnsi="Arial" w:cs="Arial"/>
        </w:rPr>
        <w:t xml:space="preserve">  </w:t>
      </w:r>
      <w:r w:rsidRPr="00EE71AA">
        <w:rPr>
          <w:rFonts w:ascii="Arial" w:hAnsi="Arial" w:cs="Arial"/>
          <w:u w:val="single"/>
        </w:rPr>
        <w:t xml:space="preserve">  Núcleo</w:t>
      </w:r>
    </w:p>
    <w:p w14:paraId="67D51D54" w14:textId="6F95325B" w:rsidR="00EE71AA" w:rsidRPr="00EE71AA" w:rsidRDefault="00EE71AA" w:rsidP="00EE71AA">
      <w:pPr>
        <w:contextualSpacing/>
        <w:jc w:val="both"/>
        <w:rPr>
          <w:rFonts w:ascii="Arial" w:hAnsi="Arial" w:cs="Arial"/>
          <w:b/>
          <w:u w:val="single"/>
          <w:vertAlign w:val="superscript"/>
        </w:rPr>
      </w:pPr>
      <w:r>
        <w:rPr>
          <w:rFonts w:ascii="Arial" w:hAnsi="Arial" w:cs="Arial"/>
        </w:rPr>
        <w:t xml:space="preserve">                                                                                                                           </w:t>
      </w:r>
      <w:r w:rsidRPr="00EE71AA">
        <w:rPr>
          <w:rFonts w:ascii="Arial" w:hAnsi="Arial" w:cs="Arial"/>
          <w:u w:val="single"/>
        </w:rPr>
        <w:t xml:space="preserve">         Término</w:t>
      </w:r>
      <w:r w:rsidRPr="00EE71AA">
        <w:rPr>
          <w:rFonts w:ascii="Arial" w:hAnsi="Arial" w:cs="Arial"/>
          <w:b/>
          <w:u w:val="single"/>
          <w:vertAlign w:val="superscript"/>
        </w:rPr>
        <w:t>3</w:t>
      </w:r>
    </w:p>
    <w:p w14:paraId="7FB479B4" w14:textId="6DC79ACA" w:rsidR="00EE71AA" w:rsidRDefault="00EE71AA" w:rsidP="00EE71AA">
      <w:pPr>
        <w:contextualSpacing/>
        <w:jc w:val="both"/>
        <w:rPr>
          <w:rFonts w:ascii="Arial" w:hAnsi="Arial" w:cs="Arial"/>
          <w:color w:val="FFFFFF" w:themeColor="background1"/>
        </w:rPr>
      </w:pPr>
      <w:r>
        <w:rPr>
          <w:rFonts w:ascii="Arial" w:hAnsi="Arial" w:cs="Arial"/>
        </w:rPr>
        <w:t xml:space="preserve">                 </w:t>
      </w:r>
      <w:r w:rsidRPr="00EE71AA">
        <w:rPr>
          <w:rFonts w:ascii="Arial" w:hAnsi="Arial" w:cs="Arial"/>
        </w:rPr>
        <w:t xml:space="preserve">                           </w:t>
      </w:r>
      <w:r>
        <w:rPr>
          <w:rFonts w:ascii="Arial" w:hAnsi="Arial" w:cs="Arial"/>
        </w:rPr>
        <w:t xml:space="preserve">                                        </w:t>
      </w:r>
      <w:r w:rsidRPr="00EE71AA">
        <w:rPr>
          <w:rFonts w:ascii="Arial" w:hAnsi="Arial" w:cs="Arial"/>
          <w:u w:val="single"/>
        </w:rPr>
        <w:t xml:space="preserve">       </w:t>
      </w:r>
      <w:r>
        <w:rPr>
          <w:rFonts w:ascii="Arial" w:hAnsi="Arial" w:cs="Arial"/>
        </w:rPr>
        <w:t xml:space="preserve">   </w:t>
      </w:r>
      <w:r w:rsidRPr="00EE71AA">
        <w:rPr>
          <w:rFonts w:ascii="Arial" w:hAnsi="Arial" w:cs="Arial"/>
          <w:u w:val="single"/>
        </w:rPr>
        <w:t xml:space="preserve">                     </w:t>
      </w:r>
      <w:r w:rsidR="00443F05">
        <w:rPr>
          <w:rFonts w:ascii="Arial" w:hAnsi="Arial" w:cs="Arial"/>
          <w:u w:val="single"/>
        </w:rPr>
        <w:t xml:space="preserve">        </w:t>
      </w:r>
      <w:r w:rsidRPr="00EE71AA">
        <w:rPr>
          <w:rFonts w:ascii="Arial" w:hAnsi="Arial" w:cs="Arial"/>
          <w:u w:val="single"/>
        </w:rPr>
        <w:t xml:space="preserve">  </w:t>
      </w:r>
      <w:r w:rsidR="00443F05" w:rsidRPr="00A22092">
        <w:rPr>
          <w:rFonts w:ascii="Arial" w:hAnsi="Arial" w:cs="Arial"/>
          <w:u w:val="single"/>
        </w:rPr>
        <w:t>C de régimen</w:t>
      </w:r>
    </w:p>
    <w:p w14:paraId="212A3657" w14:textId="3AC2AA73" w:rsidR="00EE71AA" w:rsidRDefault="00EE71AA" w:rsidP="00EE71AA">
      <w:pPr>
        <w:contextualSpacing/>
        <w:jc w:val="both"/>
        <w:rPr>
          <w:rFonts w:ascii="Arial" w:hAnsi="Arial" w:cs="Arial"/>
          <w:color w:val="FFFFFF" w:themeColor="background1"/>
        </w:rPr>
      </w:pPr>
      <w:r w:rsidRPr="00EE71AA">
        <w:rPr>
          <w:rFonts w:ascii="Arial" w:hAnsi="Arial" w:cs="Arial"/>
        </w:rPr>
        <w:t xml:space="preserve">   </w:t>
      </w:r>
      <w:r>
        <w:rPr>
          <w:rFonts w:ascii="Arial" w:hAnsi="Arial" w:cs="Arial"/>
        </w:rPr>
        <w:t xml:space="preserve">                                                                                </w:t>
      </w:r>
      <w:r w:rsidRPr="00E80B90">
        <w:rPr>
          <w:rFonts w:ascii="Arial" w:hAnsi="Arial" w:cs="Arial"/>
          <w:u w:val="single"/>
        </w:rPr>
        <w:t xml:space="preserve">  Suj                      Predicado                   </w:t>
      </w:r>
      <w:r w:rsidRPr="00EE71AA">
        <w:rPr>
          <w:rFonts w:ascii="Arial" w:hAnsi="Arial" w:cs="Arial"/>
          <w:color w:val="FFFFFF" w:themeColor="background1"/>
        </w:rPr>
        <w:t>a</w:t>
      </w:r>
    </w:p>
    <w:p w14:paraId="5911C170" w14:textId="25CB8731" w:rsidR="00E80B90" w:rsidRPr="00E80B90" w:rsidRDefault="00E80B90" w:rsidP="00EE71AA">
      <w:pPr>
        <w:contextualSpacing/>
        <w:jc w:val="both"/>
        <w:rPr>
          <w:rFonts w:ascii="Arial" w:hAnsi="Arial" w:cs="Arial"/>
        </w:rPr>
      </w:pPr>
      <w:r>
        <w:rPr>
          <w:rFonts w:ascii="Arial" w:hAnsi="Arial" w:cs="Arial"/>
        </w:rPr>
        <w:t xml:space="preserve">                                                </w:t>
      </w:r>
      <w:r w:rsidRPr="00E80B90">
        <w:rPr>
          <w:rFonts w:ascii="Arial" w:hAnsi="Arial" w:cs="Arial"/>
          <w:u w:val="single"/>
        </w:rPr>
        <w:t xml:space="preserve">                                            Complemento del nombre</w:t>
      </w:r>
      <w:r w:rsidRPr="00E80B90">
        <w:rPr>
          <w:rFonts w:ascii="Arial" w:hAnsi="Arial" w:cs="Arial"/>
          <w:b/>
          <w:u w:val="single"/>
          <w:vertAlign w:val="superscript"/>
        </w:rPr>
        <w:t>4</w:t>
      </w:r>
      <w:r w:rsidRPr="00E80B90">
        <w:rPr>
          <w:rFonts w:ascii="Arial" w:hAnsi="Arial" w:cs="Arial"/>
          <w:u w:val="single"/>
        </w:rPr>
        <w:t xml:space="preserve">             </w:t>
      </w:r>
      <w:r w:rsidRPr="00E80B90">
        <w:rPr>
          <w:rFonts w:ascii="Arial" w:hAnsi="Arial" w:cs="Arial"/>
          <w:color w:val="FFFFFF" w:themeColor="background1"/>
        </w:rPr>
        <w:t>a</w:t>
      </w:r>
    </w:p>
    <w:p w14:paraId="647E0E4A" w14:textId="62C7132E" w:rsidR="00E80B90" w:rsidRPr="00E80B90" w:rsidRDefault="00E80B90" w:rsidP="00EE71AA">
      <w:pPr>
        <w:contextualSpacing/>
        <w:jc w:val="both"/>
        <w:rPr>
          <w:rFonts w:ascii="Arial" w:hAnsi="Arial" w:cs="Arial"/>
        </w:rPr>
      </w:pPr>
      <w:r w:rsidRPr="00E80B90">
        <w:rPr>
          <w:rFonts w:ascii="Arial" w:hAnsi="Arial" w:cs="Arial"/>
          <w:u w:val="single"/>
        </w:rPr>
        <w:t xml:space="preserve">                      </w:t>
      </w:r>
      <w:r>
        <w:rPr>
          <w:rFonts w:ascii="Arial" w:hAnsi="Arial" w:cs="Arial"/>
        </w:rPr>
        <w:t xml:space="preserve">       </w:t>
      </w:r>
      <w:r w:rsidRPr="00E80B90">
        <w:rPr>
          <w:rFonts w:ascii="Arial" w:hAnsi="Arial" w:cs="Arial"/>
          <w:u w:val="single"/>
        </w:rPr>
        <w:t xml:space="preserve">                                                         Complemento </w:t>
      </w:r>
      <w:r w:rsidRPr="00A22092">
        <w:rPr>
          <w:rFonts w:ascii="Arial" w:hAnsi="Arial" w:cs="Arial"/>
          <w:u w:val="single"/>
        </w:rPr>
        <w:t xml:space="preserve">directo                            </w:t>
      </w:r>
      <w:r w:rsidRPr="00E80B90">
        <w:rPr>
          <w:rFonts w:ascii="Arial" w:hAnsi="Arial" w:cs="Arial"/>
          <w:color w:val="FFFFFF" w:themeColor="background1"/>
        </w:rPr>
        <w:t>a</w:t>
      </w:r>
    </w:p>
    <w:p w14:paraId="6E6CE377" w14:textId="4C616031" w:rsidR="00E80B90" w:rsidRPr="00E80B90" w:rsidRDefault="00E80B90" w:rsidP="00EE71AA">
      <w:pPr>
        <w:contextualSpacing/>
        <w:jc w:val="both"/>
        <w:rPr>
          <w:rFonts w:ascii="Arial" w:hAnsi="Arial" w:cs="Arial"/>
        </w:rPr>
      </w:pPr>
      <w:r>
        <w:rPr>
          <w:rFonts w:ascii="Arial" w:hAnsi="Arial" w:cs="Arial"/>
        </w:rPr>
        <w:t xml:space="preserve">       Sujeto                                                                        Predicado</w:t>
      </w:r>
    </w:p>
    <w:p w14:paraId="42C28BB7" w14:textId="77777777" w:rsidR="00E80B90" w:rsidRPr="00E80B90" w:rsidRDefault="00E80B90" w:rsidP="00E80B90">
      <w:pPr>
        <w:spacing w:after="0" w:line="240" w:lineRule="auto"/>
        <w:ind w:left="11"/>
        <w:jc w:val="both"/>
        <w:rPr>
          <w:rFonts w:ascii="Arial" w:hAnsi="Arial" w:cs="Arial"/>
          <w:iCs/>
        </w:rPr>
      </w:pPr>
    </w:p>
    <w:p w14:paraId="6087E98D" w14:textId="461C324D" w:rsidR="00E80B90" w:rsidRPr="0037651A" w:rsidRDefault="00E80B90" w:rsidP="00E80B90">
      <w:pPr>
        <w:spacing w:after="0" w:line="240" w:lineRule="auto"/>
        <w:ind w:left="11"/>
        <w:jc w:val="both"/>
        <w:rPr>
          <w:rFonts w:ascii="Arial" w:hAnsi="Arial" w:cs="Arial"/>
          <w:iCs/>
        </w:rPr>
      </w:pPr>
      <w:r w:rsidRPr="0037651A">
        <w:rPr>
          <w:rFonts w:ascii="Arial" w:hAnsi="Arial" w:cs="Arial"/>
          <w:b/>
          <w:iCs/>
          <w:vertAlign w:val="superscript"/>
        </w:rPr>
        <w:t>1</w:t>
      </w:r>
      <w:r w:rsidRPr="0037651A">
        <w:rPr>
          <w:rFonts w:ascii="Arial" w:hAnsi="Arial" w:cs="Arial"/>
          <w:iCs/>
        </w:rPr>
        <w:t xml:space="preserve"> Se admitirá también </w:t>
      </w:r>
      <w:r w:rsidRPr="0037651A">
        <w:rPr>
          <w:rFonts w:ascii="Arial" w:hAnsi="Arial" w:cs="Arial"/>
        </w:rPr>
        <w:t>modificador.</w:t>
      </w:r>
    </w:p>
    <w:p w14:paraId="12ADA0FD" w14:textId="3975EE2E" w:rsidR="00E80B90" w:rsidRPr="0037651A" w:rsidRDefault="00E80B90" w:rsidP="00E80B90">
      <w:pPr>
        <w:spacing w:after="0" w:line="240" w:lineRule="auto"/>
        <w:jc w:val="both"/>
        <w:rPr>
          <w:rFonts w:ascii="Arial" w:hAnsi="Arial" w:cs="Arial"/>
        </w:rPr>
      </w:pPr>
      <w:r>
        <w:rPr>
          <w:rFonts w:ascii="Arial" w:hAnsi="Arial" w:cs="Arial"/>
          <w:b/>
          <w:vertAlign w:val="superscript"/>
        </w:rPr>
        <w:t>2</w:t>
      </w:r>
      <w:r w:rsidRPr="0037651A">
        <w:rPr>
          <w:rFonts w:ascii="Arial" w:hAnsi="Arial" w:cs="Arial"/>
          <w:iCs/>
        </w:rPr>
        <w:t xml:space="preserve"> Se admitirá también </w:t>
      </w:r>
      <w:r w:rsidRPr="0037651A">
        <w:rPr>
          <w:rFonts w:ascii="Arial" w:hAnsi="Arial" w:cs="Arial"/>
        </w:rPr>
        <w:t>preposición, núcleo de la construcción que encabeza.</w:t>
      </w:r>
    </w:p>
    <w:p w14:paraId="37A4D4C0" w14:textId="33D06945" w:rsidR="00E80B90" w:rsidRPr="00043C4C" w:rsidRDefault="00E80B90" w:rsidP="00E80B90">
      <w:pPr>
        <w:spacing w:after="0" w:line="240" w:lineRule="auto"/>
        <w:ind w:left="11"/>
        <w:jc w:val="both"/>
        <w:rPr>
          <w:rFonts w:ascii="Arial" w:hAnsi="Arial" w:cs="Arial"/>
          <w:iCs/>
        </w:rPr>
      </w:pPr>
      <w:r>
        <w:rPr>
          <w:rFonts w:ascii="Arial" w:hAnsi="Arial" w:cs="Arial"/>
          <w:b/>
          <w:iCs/>
          <w:vertAlign w:val="superscript"/>
        </w:rPr>
        <w:t>3</w:t>
      </w:r>
      <w:r w:rsidRPr="00043C4C">
        <w:rPr>
          <w:rFonts w:ascii="Arial" w:hAnsi="Arial" w:cs="Arial"/>
          <w:iCs/>
        </w:rPr>
        <w:t xml:space="preserve"> Se admitirá también </w:t>
      </w:r>
      <w:r w:rsidRPr="00043C4C">
        <w:rPr>
          <w:rFonts w:ascii="Arial" w:hAnsi="Arial" w:cs="Arial"/>
        </w:rPr>
        <w:t>complemento de la preposición.</w:t>
      </w:r>
    </w:p>
    <w:p w14:paraId="5E18458F" w14:textId="23993576" w:rsidR="00E80B90" w:rsidRPr="00E80B90" w:rsidRDefault="00E80B90" w:rsidP="00DA50A0">
      <w:pPr>
        <w:spacing w:after="120" w:line="240" w:lineRule="auto"/>
        <w:jc w:val="both"/>
        <w:rPr>
          <w:rFonts w:ascii="Arial" w:hAnsi="Arial" w:cs="Arial"/>
          <w:b/>
        </w:rPr>
      </w:pPr>
      <w:r w:rsidRPr="00443F05">
        <w:rPr>
          <w:rFonts w:ascii="Arial" w:hAnsi="Arial" w:cs="Arial"/>
          <w:b/>
          <w:iCs/>
          <w:vertAlign w:val="superscript"/>
        </w:rPr>
        <w:t>4</w:t>
      </w:r>
      <w:r w:rsidRPr="00AE1DCE">
        <w:rPr>
          <w:rFonts w:ascii="Arial" w:hAnsi="Arial" w:cs="Arial"/>
          <w:iCs/>
        </w:rPr>
        <w:t xml:space="preserve"> </w:t>
      </w:r>
      <w:r w:rsidR="00443F05">
        <w:rPr>
          <w:rFonts w:ascii="Arial" w:hAnsi="Arial" w:cs="Arial"/>
        </w:rPr>
        <w:t>S</w:t>
      </w:r>
      <w:r w:rsidRPr="00AE1DCE">
        <w:rPr>
          <w:rFonts w:ascii="Arial" w:hAnsi="Arial" w:cs="Arial"/>
        </w:rPr>
        <w:t xml:space="preserve">e admitirá también oración subordinada </w:t>
      </w:r>
      <w:r>
        <w:rPr>
          <w:rFonts w:ascii="Arial" w:hAnsi="Arial" w:cs="Arial"/>
        </w:rPr>
        <w:t>adjetiva o de relativo</w:t>
      </w:r>
      <w:r w:rsidRPr="00AE1DCE">
        <w:rPr>
          <w:rFonts w:ascii="Arial" w:hAnsi="Arial" w:cs="Arial"/>
        </w:rPr>
        <w:t xml:space="preserve"> en función de complemento </w:t>
      </w:r>
      <w:r>
        <w:rPr>
          <w:rFonts w:ascii="Arial" w:hAnsi="Arial" w:cs="Arial"/>
        </w:rPr>
        <w:t>del nombre</w:t>
      </w:r>
      <w:r w:rsidRPr="00AE1DCE">
        <w:rPr>
          <w:rFonts w:ascii="Arial" w:hAnsi="Arial" w:cs="Arial"/>
        </w:rPr>
        <w:t>.</w:t>
      </w:r>
    </w:p>
    <w:p w14:paraId="0873ED41" w14:textId="5EC55665" w:rsidR="004357EE" w:rsidRDefault="00AB3883" w:rsidP="00F26BD3">
      <w:pPr>
        <w:spacing w:after="120" w:line="240" w:lineRule="auto"/>
        <w:jc w:val="both"/>
        <w:rPr>
          <w:rFonts w:ascii="Arial" w:hAnsi="Arial" w:cs="Arial"/>
          <w:b/>
        </w:rPr>
      </w:pPr>
      <w:r w:rsidRPr="004357EE">
        <w:rPr>
          <w:rFonts w:ascii="Arial" w:hAnsi="Arial" w:cs="Arial"/>
          <w:b/>
        </w:rPr>
        <w:lastRenderedPageBreak/>
        <w:t>1.</w:t>
      </w:r>
      <w:r>
        <w:rPr>
          <w:rFonts w:ascii="Arial" w:hAnsi="Arial" w:cs="Arial"/>
          <w:b/>
        </w:rPr>
        <w:t>6</w:t>
      </w:r>
      <w:r w:rsidRPr="004357EE">
        <w:rPr>
          <w:rFonts w:ascii="Arial" w:hAnsi="Arial" w:cs="Arial"/>
          <w:b/>
        </w:rPr>
        <w:t>. (</w:t>
      </w:r>
      <w:r>
        <w:rPr>
          <w:rFonts w:ascii="Arial" w:hAnsi="Arial" w:cs="Arial"/>
          <w:b/>
        </w:rPr>
        <w:t>3</w:t>
      </w:r>
      <w:r w:rsidRPr="004357EE">
        <w:rPr>
          <w:rFonts w:ascii="Arial" w:hAnsi="Arial" w:cs="Arial"/>
          <w:b/>
        </w:rPr>
        <w:t xml:space="preserve"> puntos)</w:t>
      </w:r>
    </w:p>
    <w:p w14:paraId="53903ECD" w14:textId="29ADCF39" w:rsidR="00A22092" w:rsidRDefault="001C0400" w:rsidP="001C0400">
      <w:pPr>
        <w:spacing w:after="0" w:line="240" w:lineRule="auto"/>
        <w:jc w:val="both"/>
        <w:rPr>
          <w:rFonts w:ascii="Arial" w:hAnsi="Arial" w:cs="Arial"/>
        </w:rPr>
      </w:pPr>
      <w:r>
        <w:rPr>
          <w:rFonts w:ascii="Arial" w:hAnsi="Arial" w:cs="Arial"/>
          <w:u w:val="single"/>
        </w:rPr>
        <w:t xml:space="preserve">  </w:t>
      </w:r>
      <w:r w:rsidR="00A22092" w:rsidRPr="001C0400">
        <w:rPr>
          <w:rFonts w:ascii="Arial" w:hAnsi="Arial" w:cs="Arial"/>
          <w:u w:val="single"/>
        </w:rPr>
        <w:t xml:space="preserve">  Le  </w:t>
      </w:r>
      <w:r w:rsidRPr="001C0400">
        <w:rPr>
          <w:rFonts w:ascii="Arial" w:hAnsi="Arial" w:cs="Arial"/>
          <w:u w:val="single"/>
        </w:rPr>
        <w:t xml:space="preserve"> </w:t>
      </w:r>
      <w:r>
        <w:rPr>
          <w:rFonts w:ascii="Arial" w:hAnsi="Arial" w:cs="Arial"/>
        </w:rPr>
        <w:t xml:space="preserve">   </w:t>
      </w:r>
      <w:r w:rsidR="00A22092" w:rsidRPr="00A22092">
        <w:rPr>
          <w:rFonts w:ascii="Arial" w:hAnsi="Arial" w:cs="Arial"/>
        </w:rPr>
        <w:t xml:space="preserve"> </w:t>
      </w:r>
      <w:r w:rsidR="00A22092" w:rsidRPr="001C0400">
        <w:rPr>
          <w:rFonts w:ascii="Arial" w:hAnsi="Arial" w:cs="Arial"/>
          <w:u w:val="single"/>
        </w:rPr>
        <w:t>preocupaba</w:t>
      </w:r>
      <w:r w:rsidR="00A22092" w:rsidRPr="00A22092">
        <w:rPr>
          <w:rFonts w:ascii="Arial" w:hAnsi="Arial" w:cs="Arial"/>
        </w:rPr>
        <w:t xml:space="preserve"> </w:t>
      </w:r>
      <w:r>
        <w:rPr>
          <w:rFonts w:ascii="Arial" w:hAnsi="Arial" w:cs="Arial"/>
        </w:rPr>
        <w:t xml:space="preserve">  </w:t>
      </w:r>
      <w:r w:rsidRPr="001C0400">
        <w:rPr>
          <w:rFonts w:ascii="Arial" w:hAnsi="Arial" w:cs="Arial"/>
          <w:u w:val="single"/>
        </w:rPr>
        <w:t xml:space="preserve">  </w:t>
      </w:r>
      <w:r w:rsidR="00A22092" w:rsidRPr="001C0400">
        <w:rPr>
          <w:rFonts w:ascii="Arial" w:hAnsi="Arial" w:cs="Arial"/>
          <w:u w:val="single"/>
        </w:rPr>
        <w:t>que</w:t>
      </w:r>
      <w:r w:rsidRPr="001C0400">
        <w:rPr>
          <w:rFonts w:ascii="Arial" w:hAnsi="Arial" w:cs="Arial"/>
          <w:u w:val="single"/>
        </w:rPr>
        <w:t xml:space="preserve">  </w:t>
      </w:r>
      <w:r>
        <w:rPr>
          <w:rFonts w:ascii="Arial" w:hAnsi="Arial" w:cs="Arial"/>
        </w:rPr>
        <w:t xml:space="preserve">    </w:t>
      </w:r>
      <w:r w:rsidRPr="001C0400">
        <w:rPr>
          <w:rFonts w:ascii="Arial" w:hAnsi="Arial" w:cs="Arial"/>
          <w:u w:val="single"/>
        </w:rPr>
        <w:t xml:space="preserve">  </w:t>
      </w:r>
      <w:r w:rsidRPr="00313100">
        <w:rPr>
          <w:rFonts w:ascii="Arial" w:hAnsi="Arial" w:cs="Arial"/>
          <w:u w:val="single"/>
        </w:rPr>
        <w:t>ø</w:t>
      </w:r>
      <w:r w:rsidRPr="001C0400">
        <w:rPr>
          <w:rFonts w:ascii="Arial" w:hAnsi="Arial" w:cs="Arial"/>
          <w:u w:val="single"/>
        </w:rPr>
        <w:t xml:space="preserve"> </w:t>
      </w:r>
      <w:r w:rsidR="00A22092" w:rsidRPr="001C0400">
        <w:rPr>
          <w:rFonts w:ascii="Arial" w:hAnsi="Arial" w:cs="Arial"/>
          <w:u w:val="single"/>
        </w:rPr>
        <w:t xml:space="preserve"> </w:t>
      </w:r>
      <w:r>
        <w:rPr>
          <w:rFonts w:ascii="Arial" w:hAnsi="Arial" w:cs="Arial"/>
        </w:rPr>
        <w:t xml:space="preserve">     </w:t>
      </w:r>
      <w:r w:rsidR="00A22092" w:rsidRPr="001C0400">
        <w:rPr>
          <w:rFonts w:ascii="Arial" w:hAnsi="Arial" w:cs="Arial"/>
          <w:u w:val="single"/>
        </w:rPr>
        <w:t>hubiese</w:t>
      </w:r>
      <w:r w:rsidR="00A22092">
        <w:rPr>
          <w:rFonts w:ascii="Arial" w:hAnsi="Arial" w:cs="Arial"/>
        </w:rPr>
        <w:t xml:space="preserve"> </w:t>
      </w:r>
      <w:r>
        <w:rPr>
          <w:rFonts w:ascii="Arial" w:hAnsi="Arial" w:cs="Arial"/>
        </w:rPr>
        <w:t xml:space="preserve">   </w:t>
      </w:r>
      <w:r w:rsidR="00A22092" w:rsidRPr="001C0400">
        <w:rPr>
          <w:rFonts w:ascii="Arial" w:hAnsi="Arial" w:cs="Arial"/>
          <w:u w:val="single"/>
        </w:rPr>
        <w:t>tantos</w:t>
      </w:r>
      <w:r w:rsidR="00A22092">
        <w:rPr>
          <w:rFonts w:ascii="Arial" w:hAnsi="Arial" w:cs="Arial"/>
        </w:rPr>
        <w:t xml:space="preserve"> </w:t>
      </w:r>
      <w:r>
        <w:rPr>
          <w:rFonts w:ascii="Arial" w:hAnsi="Arial" w:cs="Arial"/>
        </w:rPr>
        <w:t xml:space="preserve">  </w:t>
      </w:r>
      <w:r w:rsidR="00A22092" w:rsidRPr="001C0400">
        <w:rPr>
          <w:rFonts w:ascii="Arial" w:hAnsi="Arial" w:cs="Arial"/>
          <w:u w:val="single"/>
        </w:rPr>
        <w:t>usuarios</w:t>
      </w:r>
      <w:r w:rsidR="00A22092">
        <w:rPr>
          <w:rFonts w:ascii="Arial" w:hAnsi="Arial" w:cs="Arial"/>
        </w:rPr>
        <w:t xml:space="preserve"> </w:t>
      </w:r>
      <w:r>
        <w:rPr>
          <w:rFonts w:ascii="Arial" w:hAnsi="Arial" w:cs="Arial"/>
        </w:rPr>
        <w:t xml:space="preserve">       </w:t>
      </w:r>
      <w:r w:rsidR="00A22092" w:rsidRPr="001C0400">
        <w:rPr>
          <w:rFonts w:ascii="Arial" w:hAnsi="Arial" w:cs="Arial"/>
          <w:u w:val="single"/>
        </w:rPr>
        <w:t>sin</w:t>
      </w:r>
      <w:r w:rsidR="00A22092">
        <w:rPr>
          <w:rFonts w:ascii="Arial" w:hAnsi="Arial" w:cs="Arial"/>
        </w:rPr>
        <w:t xml:space="preserve"> </w:t>
      </w:r>
      <w:r>
        <w:rPr>
          <w:rFonts w:ascii="Arial" w:hAnsi="Arial" w:cs="Arial"/>
        </w:rPr>
        <w:t xml:space="preserve">         </w:t>
      </w:r>
      <w:r w:rsidR="00A22092" w:rsidRPr="001C0400">
        <w:rPr>
          <w:rFonts w:ascii="Arial" w:hAnsi="Arial" w:cs="Arial"/>
          <w:u w:val="single"/>
        </w:rPr>
        <w:t>formación</w:t>
      </w:r>
    </w:p>
    <w:p w14:paraId="1412EA95" w14:textId="75F469C4" w:rsidR="00A22092" w:rsidRDefault="001C0400" w:rsidP="001C0400">
      <w:pPr>
        <w:spacing w:after="0" w:line="240" w:lineRule="auto"/>
        <w:jc w:val="both"/>
        <w:rPr>
          <w:rFonts w:ascii="Arial" w:hAnsi="Arial" w:cs="Arial"/>
        </w:rPr>
      </w:pPr>
      <w:r w:rsidRPr="00764DE7">
        <w:rPr>
          <w:rFonts w:ascii="Arial" w:hAnsi="Arial" w:cs="Arial"/>
          <w:u w:val="single"/>
        </w:rPr>
        <w:t>Núcleo</w:t>
      </w:r>
      <w:r>
        <w:rPr>
          <w:rFonts w:ascii="Arial" w:hAnsi="Arial" w:cs="Arial"/>
        </w:rPr>
        <w:t xml:space="preserve">        Núcleo       Nexo      Suj</w:t>
      </w:r>
      <w:r w:rsidRPr="001C0400">
        <w:rPr>
          <w:rFonts w:ascii="Arial" w:hAnsi="Arial" w:cs="Arial"/>
          <w:b/>
          <w:vertAlign w:val="superscript"/>
        </w:rPr>
        <w:t>1</w:t>
      </w:r>
      <w:r>
        <w:rPr>
          <w:rFonts w:ascii="Arial" w:hAnsi="Arial" w:cs="Arial"/>
        </w:rPr>
        <w:t xml:space="preserve">      Núcleo      Det</w:t>
      </w:r>
      <w:r>
        <w:rPr>
          <w:rFonts w:ascii="Arial" w:hAnsi="Arial" w:cs="Arial"/>
          <w:b/>
          <w:vertAlign w:val="superscript"/>
        </w:rPr>
        <w:t>2</w:t>
      </w:r>
      <w:r>
        <w:rPr>
          <w:rFonts w:ascii="Arial" w:hAnsi="Arial" w:cs="Arial"/>
        </w:rPr>
        <w:t xml:space="preserve">     Núcleo   </w:t>
      </w:r>
      <w:r w:rsidR="006D56F5">
        <w:rPr>
          <w:rFonts w:ascii="Arial" w:hAnsi="Arial" w:cs="Arial"/>
        </w:rPr>
        <w:t xml:space="preserve"> </w:t>
      </w:r>
      <w:r>
        <w:rPr>
          <w:rFonts w:ascii="Arial" w:hAnsi="Arial" w:cs="Arial"/>
        </w:rPr>
        <w:t xml:space="preserve">  Enlace</w:t>
      </w:r>
      <w:r w:rsidRPr="001C0400">
        <w:rPr>
          <w:rFonts w:ascii="Arial" w:hAnsi="Arial" w:cs="Arial"/>
          <w:b/>
          <w:vertAlign w:val="superscript"/>
        </w:rPr>
        <w:t>3</w:t>
      </w:r>
      <w:r>
        <w:rPr>
          <w:rFonts w:ascii="Arial" w:hAnsi="Arial" w:cs="Arial"/>
        </w:rPr>
        <w:t xml:space="preserve">     </w:t>
      </w:r>
      <w:r w:rsidRPr="001C0400">
        <w:rPr>
          <w:rFonts w:ascii="Arial" w:hAnsi="Arial" w:cs="Arial"/>
          <w:u w:val="single"/>
        </w:rPr>
        <w:t xml:space="preserve">   Núcleo </w:t>
      </w:r>
      <w:r>
        <w:rPr>
          <w:rFonts w:ascii="Arial" w:hAnsi="Arial" w:cs="Arial"/>
          <w:u w:val="single"/>
        </w:rPr>
        <w:t xml:space="preserve"> </w:t>
      </w:r>
      <w:r w:rsidR="00764DE7">
        <w:rPr>
          <w:rFonts w:ascii="Arial" w:hAnsi="Arial" w:cs="Arial"/>
          <w:u w:val="single"/>
        </w:rPr>
        <w:t xml:space="preserve"> </w:t>
      </w:r>
      <w:r w:rsidRPr="001C0400">
        <w:rPr>
          <w:rFonts w:ascii="Arial" w:hAnsi="Arial" w:cs="Arial"/>
          <w:color w:val="FFFFFF" w:themeColor="background1"/>
          <w:u w:val="single"/>
        </w:rPr>
        <w:t>a</w:t>
      </w:r>
    </w:p>
    <w:p w14:paraId="7952732D" w14:textId="606D7BDF" w:rsidR="00A22092" w:rsidRPr="00764DE7" w:rsidRDefault="00764DE7" w:rsidP="001C0400">
      <w:pPr>
        <w:spacing w:after="0" w:line="240" w:lineRule="auto"/>
        <w:jc w:val="both"/>
        <w:rPr>
          <w:rFonts w:ascii="Arial" w:hAnsi="Arial" w:cs="Arial"/>
          <w:u w:val="single"/>
        </w:rPr>
      </w:pPr>
      <w:r>
        <w:rPr>
          <w:rFonts w:ascii="Arial" w:hAnsi="Arial" w:cs="Arial"/>
        </w:rPr>
        <w:t xml:space="preserve">   CI                                                                                                           </w:t>
      </w:r>
      <w:r w:rsidRPr="00764DE7">
        <w:rPr>
          <w:rFonts w:ascii="Arial" w:hAnsi="Arial" w:cs="Arial"/>
          <w:u w:val="single"/>
        </w:rPr>
        <w:t xml:space="preserve">                 Término</w:t>
      </w:r>
      <w:r w:rsidRPr="00764DE7">
        <w:rPr>
          <w:rFonts w:ascii="Arial" w:hAnsi="Arial" w:cs="Arial"/>
          <w:b/>
          <w:u w:val="single"/>
          <w:vertAlign w:val="superscript"/>
        </w:rPr>
        <w:t>4</w:t>
      </w:r>
      <w:r>
        <w:rPr>
          <w:rFonts w:ascii="Arial" w:hAnsi="Arial" w:cs="Arial"/>
          <w:b/>
          <w:u w:val="single"/>
          <w:vertAlign w:val="superscript"/>
        </w:rPr>
        <w:t xml:space="preserve">  </w:t>
      </w:r>
      <w:r w:rsidRPr="00764DE7">
        <w:rPr>
          <w:rFonts w:ascii="Arial" w:hAnsi="Arial" w:cs="Arial"/>
          <w:color w:val="FFFFFF" w:themeColor="background1"/>
          <w:u w:val="single"/>
        </w:rPr>
        <w:t>a</w:t>
      </w:r>
    </w:p>
    <w:p w14:paraId="4C14302E" w14:textId="2E8E2D58" w:rsidR="00A22092" w:rsidRDefault="00764DE7" w:rsidP="001C0400">
      <w:pPr>
        <w:spacing w:after="0" w:line="240" w:lineRule="auto"/>
        <w:jc w:val="both"/>
        <w:rPr>
          <w:rFonts w:ascii="Arial" w:hAnsi="Arial" w:cs="Arial"/>
        </w:rPr>
      </w:pPr>
      <w:r>
        <w:rPr>
          <w:rFonts w:ascii="Arial" w:hAnsi="Arial" w:cs="Arial"/>
        </w:rPr>
        <w:t xml:space="preserve">                                                                                </w:t>
      </w:r>
      <w:r w:rsidRPr="00764DE7">
        <w:rPr>
          <w:rFonts w:ascii="Arial" w:hAnsi="Arial" w:cs="Arial"/>
          <w:u w:val="single"/>
        </w:rPr>
        <w:t xml:space="preserve">                          </w:t>
      </w:r>
      <w:r>
        <w:rPr>
          <w:rFonts w:ascii="Arial" w:hAnsi="Arial" w:cs="Arial"/>
          <w:u w:val="single"/>
        </w:rPr>
        <w:t xml:space="preserve">         </w:t>
      </w:r>
      <w:r w:rsidRPr="00764DE7">
        <w:rPr>
          <w:rFonts w:ascii="Arial" w:hAnsi="Arial" w:cs="Arial"/>
          <w:u w:val="single"/>
        </w:rPr>
        <w:t xml:space="preserve">     </w:t>
      </w:r>
      <w:r>
        <w:rPr>
          <w:rFonts w:ascii="Arial" w:hAnsi="Arial" w:cs="Arial"/>
          <w:u w:val="single"/>
        </w:rPr>
        <w:t>C</w:t>
      </w:r>
      <w:r w:rsidRPr="00764DE7">
        <w:rPr>
          <w:rFonts w:ascii="Arial" w:hAnsi="Arial" w:cs="Arial"/>
          <w:u w:val="single"/>
        </w:rPr>
        <w:t xml:space="preserve"> del nombre </w:t>
      </w:r>
      <w:r>
        <w:rPr>
          <w:rFonts w:ascii="Arial" w:hAnsi="Arial" w:cs="Arial"/>
          <w:u w:val="single"/>
        </w:rPr>
        <w:t xml:space="preserve">   </w:t>
      </w:r>
      <w:r w:rsidRPr="00764DE7">
        <w:rPr>
          <w:rFonts w:ascii="Arial" w:hAnsi="Arial" w:cs="Arial"/>
          <w:color w:val="FFFFFF" w:themeColor="background1"/>
          <w:u w:val="single"/>
        </w:rPr>
        <w:t>a</w:t>
      </w:r>
    </w:p>
    <w:p w14:paraId="023371F3" w14:textId="2A6B7B74" w:rsidR="00764DE7" w:rsidRDefault="00764DE7" w:rsidP="001C0400">
      <w:pPr>
        <w:spacing w:after="0" w:line="240" w:lineRule="auto"/>
        <w:jc w:val="both"/>
        <w:rPr>
          <w:rFonts w:ascii="Arial" w:hAnsi="Arial" w:cs="Arial"/>
          <w:color w:val="FFFFFF" w:themeColor="background1"/>
          <w:u w:val="single"/>
        </w:rPr>
      </w:pPr>
      <w:r w:rsidRPr="006D56F5">
        <w:rPr>
          <w:rFonts w:ascii="Arial" w:hAnsi="Arial" w:cs="Arial"/>
        </w:rPr>
        <w:t xml:space="preserve">                                    </w:t>
      </w:r>
      <w:r>
        <w:rPr>
          <w:rFonts w:ascii="Arial" w:hAnsi="Arial" w:cs="Arial"/>
        </w:rPr>
        <w:t xml:space="preserve">   </w:t>
      </w:r>
      <w:r w:rsidRPr="006D56F5">
        <w:rPr>
          <w:rFonts w:ascii="Arial" w:hAnsi="Arial" w:cs="Arial"/>
        </w:rPr>
        <w:t xml:space="preserve">                           </w:t>
      </w:r>
      <w:r w:rsidRPr="00764DE7">
        <w:rPr>
          <w:rFonts w:ascii="Arial" w:hAnsi="Arial" w:cs="Arial"/>
          <w:u w:val="single"/>
        </w:rPr>
        <w:t xml:space="preserve">                                 Complemento directo         </w:t>
      </w:r>
      <w:r>
        <w:rPr>
          <w:rFonts w:ascii="Arial" w:hAnsi="Arial" w:cs="Arial"/>
          <w:u w:val="single"/>
        </w:rPr>
        <w:t xml:space="preserve">    </w:t>
      </w:r>
      <w:r w:rsidRPr="00764DE7">
        <w:rPr>
          <w:rFonts w:ascii="Arial" w:hAnsi="Arial" w:cs="Arial"/>
          <w:color w:val="FFFFFF" w:themeColor="background1"/>
          <w:u w:val="single"/>
        </w:rPr>
        <w:t>a</w:t>
      </w:r>
    </w:p>
    <w:p w14:paraId="786BDE8A" w14:textId="52ED55A2" w:rsidR="006D56F5" w:rsidRPr="00764DE7" w:rsidRDefault="006D56F5" w:rsidP="001C0400">
      <w:pPr>
        <w:spacing w:after="0" w:line="240" w:lineRule="auto"/>
        <w:jc w:val="both"/>
        <w:rPr>
          <w:rFonts w:ascii="Arial" w:hAnsi="Arial" w:cs="Arial"/>
          <w:u w:val="single"/>
        </w:rPr>
      </w:pPr>
      <w:r>
        <w:rPr>
          <w:rFonts w:ascii="Arial" w:hAnsi="Arial" w:cs="Arial"/>
          <w:u w:val="single"/>
        </w:rPr>
        <w:t xml:space="preserve">                                   </w:t>
      </w:r>
      <w:r w:rsidRPr="006D56F5">
        <w:rPr>
          <w:rFonts w:ascii="Arial" w:hAnsi="Arial" w:cs="Arial"/>
        </w:rPr>
        <w:t xml:space="preserve">   </w:t>
      </w:r>
      <w:r>
        <w:rPr>
          <w:rFonts w:ascii="Arial" w:hAnsi="Arial" w:cs="Arial"/>
          <w:u w:val="single"/>
        </w:rPr>
        <w:t xml:space="preserve">                                                             Predicado                               </w:t>
      </w:r>
      <w:r w:rsidRPr="006D56F5">
        <w:rPr>
          <w:rFonts w:ascii="Arial" w:hAnsi="Arial" w:cs="Arial"/>
          <w:color w:val="FFFFFF" w:themeColor="background1"/>
          <w:u w:val="single"/>
        </w:rPr>
        <w:t>a</w:t>
      </w:r>
    </w:p>
    <w:p w14:paraId="4C000A31" w14:textId="4ED893B8" w:rsidR="00764DE7" w:rsidRDefault="00764DE7" w:rsidP="001C0400">
      <w:pPr>
        <w:spacing w:after="0" w:line="240" w:lineRule="auto"/>
        <w:jc w:val="both"/>
        <w:rPr>
          <w:rFonts w:ascii="Arial" w:hAnsi="Arial" w:cs="Arial"/>
        </w:rPr>
      </w:pPr>
      <w:r>
        <w:rPr>
          <w:rFonts w:ascii="Arial" w:hAnsi="Arial" w:cs="Arial"/>
        </w:rPr>
        <w:t xml:space="preserve">         Predicado                                </w:t>
      </w:r>
      <w:r w:rsidR="006D56F5">
        <w:rPr>
          <w:rFonts w:ascii="Arial" w:hAnsi="Arial" w:cs="Arial"/>
        </w:rPr>
        <w:t xml:space="preserve">   </w:t>
      </w:r>
      <w:r>
        <w:rPr>
          <w:rFonts w:ascii="Arial" w:hAnsi="Arial" w:cs="Arial"/>
        </w:rPr>
        <w:t xml:space="preserve">                             Sujeto</w:t>
      </w:r>
      <w:r w:rsidRPr="00764DE7">
        <w:rPr>
          <w:rFonts w:ascii="Arial" w:hAnsi="Arial" w:cs="Arial"/>
          <w:b/>
          <w:vertAlign w:val="superscript"/>
        </w:rPr>
        <w:t>5</w:t>
      </w:r>
    </w:p>
    <w:p w14:paraId="53EB1BF6" w14:textId="5ECB6493" w:rsidR="00A22092" w:rsidRDefault="00A22092" w:rsidP="001C0400">
      <w:pPr>
        <w:spacing w:after="0" w:line="240" w:lineRule="auto"/>
        <w:jc w:val="both"/>
        <w:rPr>
          <w:rFonts w:ascii="Arial" w:hAnsi="Arial" w:cs="Arial"/>
        </w:rPr>
      </w:pPr>
    </w:p>
    <w:p w14:paraId="3BDE3145" w14:textId="24954A94" w:rsidR="00764DE7" w:rsidRDefault="00492394" w:rsidP="001C0400">
      <w:pPr>
        <w:spacing w:after="0" w:line="240" w:lineRule="auto"/>
        <w:jc w:val="both"/>
        <w:rPr>
          <w:rFonts w:ascii="Arial" w:hAnsi="Arial" w:cs="Arial"/>
        </w:rPr>
      </w:pPr>
      <w:r w:rsidRPr="00492394">
        <w:rPr>
          <w:rFonts w:ascii="Arial" w:hAnsi="Arial" w:cs="Arial"/>
          <w:b/>
          <w:vertAlign w:val="superscript"/>
        </w:rPr>
        <w:t xml:space="preserve">1 </w:t>
      </w:r>
      <w:r>
        <w:rPr>
          <w:rFonts w:ascii="Arial" w:hAnsi="Arial" w:cs="Arial"/>
        </w:rPr>
        <w:t>Oración impersonal</w:t>
      </w:r>
      <w:r w:rsidR="00996915">
        <w:rPr>
          <w:rFonts w:ascii="Arial" w:hAnsi="Arial" w:cs="Arial"/>
        </w:rPr>
        <w:t>.</w:t>
      </w:r>
    </w:p>
    <w:p w14:paraId="7895F1C9" w14:textId="1F2F1B7D" w:rsidR="00492394" w:rsidRDefault="00492394" w:rsidP="001C0400">
      <w:pPr>
        <w:spacing w:after="0" w:line="240" w:lineRule="auto"/>
        <w:jc w:val="both"/>
        <w:rPr>
          <w:rFonts w:ascii="Arial" w:hAnsi="Arial" w:cs="Arial"/>
        </w:rPr>
      </w:pPr>
      <w:r w:rsidRPr="00492394">
        <w:rPr>
          <w:rFonts w:ascii="Arial" w:hAnsi="Arial" w:cs="Arial"/>
          <w:b/>
          <w:vertAlign w:val="superscript"/>
        </w:rPr>
        <w:t xml:space="preserve">2 </w:t>
      </w:r>
      <w:r w:rsidRPr="0037651A">
        <w:rPr>
          <w:rFonts w:ascii="Arial" w:hAnsi="Arial" w:cs="Arial"/>
          <w:iCs/>
        </w:rPr>
        <w:t xml:space="preserve">Se admitirá también </w:t>
      </w:r>
      <w:r w:rsidRPr="0037651A">
        <w:rPr>
          <w:rFonts w:ascii="Arial" w:hAnsi="Arial" w:cs="Arial"/>
        </w:rPr>
        <w:t>modificador.</w:t>
      </w:r>
    </w:p>
    <w:p w14:paraId="7F493458" w14:textId="080A3458" w:rsidR="00764DE7" w:rsidRDefault="00A43B24" w:rsidP="001C0400">
      <w:pPr>
        <w:spacing w:after="0" w:line="240" w:lineRule="auto"/>
        <w:jc w:val="both"/>
        <w:rPr>
          <w:rFonts w:ascii="Arial" w:hAnsi="Arial" w:cs="Arial"/>
        </w:rPr>
      </w:pPr>
      <w:r w:rsidRPr="00A43B24">
        <w:rPr>
          <w:rFonts w:ascii="Arial" w:hAnsi="Arial" w:cs="Arial"/>
          <w:b/>
          <w:vertAlign w:val="superscript"/>
        </w:rPr>
        <w:t>3</w:t>
      </w:r>
      <w:r>
        <w:rPr>
          <w:rFonts w:ascii="Arial" w:hAnsi="Arial" w:cs="Arial"/>
        </w:rPr>
        <w:t xml:space="preserve"> </w:t>
      </w:r>
      <w:r w:rsidRPr="0037651A">
        <w:rPr>
          <w:rFonts w:ascii="Arial" w:hAnsi="Arial" w:cs="Arial"/>
          <w:iCs/>
        </w:rPr>
        <w:t xml:space="preserve">Se admitirá también </w:t>
      </w:r>
      <w:r w:rsidRPr="0037651A">
        <w:rPr>
          <w:rFonts w:ascii="Arial" w:hAnsi="Arial" w:cs="Arial"/>
        </w:rPr>
        <w:t>preposición, núcleo de la construcción que encabeza.</w:t>
      </w:r>
    </w:p>
    <w:p w14:paraId="1F9D21D6" w14:textId="367890D8" w:rsidR="00764DE7" w:rsidRDefault="00A43B24" w:rsidP="001C0400">
      <w:pPr>
        <w:spacing w:after="0" w:line="240" w:lineRule="auto"/>
        <w:jc w:val="both"/>
        <w:rPr>
          <w:rFonts w:ascii="Arial" w:hAnsi="Arial" w:cs="Arial"/>
        </w:rPr>
      </w:pPr>
      <w:r w:rsidRPr="00A43B24">
        <w:rPr>
          <w:rFonts w:ascii="Arial" w:hAnsi="Arial" w:cs="Arial"/>
          <w:b/>
          <w:vertAlign w:val="superscript"/>
        </w:rPr>
        <w:t>4</w:t>
      </w:r>
      <w:r>
        <w:rPr>
          <w:rFonts w:ascii="Arial" w:hAnsi="Arial" w:cs="Arial"/>
        </w:rPr>
        <w:t xml:space="preserve"> </w:t>
      </w:r>
      <w:r w:rsidRPr="00043C4C">
        <w:rPr>
          <w:rFonts w:ascii="Arial" w:hAnsi="Arial" w:cs="Arial"/>
          <w:iCs/>
        </w:rPr>
        <w:t xml:space="preserve">Se admitirá también </w:t>
      </w:r>
      <w:r w:rsidRPr="00043C4C">
        <w:rPr>
          <w:rFonts w:ascii="Arial" w:hAnsi="Arial" w:cs="Arial"/>
        </w:rPr>
        <w:t>complemento de la preposición.</w:t>
      </w:r>
    </w:p>
    <w:p w14:paraId="4A599259" w14:textId="33782101" w:rsidR="00C146C2" w:rsidRDefault="00C146C2" w:rsidP="001C0400">
      <w:pPr>
        <w:spacing w:after="0" w:line="240" w:lineRule="auto"/>
        <w:jc w:val="both"/>
        <w:rPr>
          <w:rFonts w:ascii="Arial" w:hAnsi="Arial" w:cs="Arial"/>
        </w:rPr>
      </w:pPr>
      <w:r w:rsidRPr="00086622">
        <w:rPr>
          <w:rFonts w:ascii="Arial" w:hAnsi="Arial" w:cs="Arial"/>
          <w:b/>
          <w:vertAlign w:val="superscript"/>
        </w:rPr>
        <w:t>5</w:t>
      </w:r>
      <w:r>
        <w:rPr>
          <w:rFonts w:ascii="Arial" w:hAnsi="Arial" w:cs="Arial"/>
        </w:rPr>
        <w:t xml:space="preserve"> Se </w:t>
      </w:r>
      <w:r w:rsidR="00384C6D">
        <w:rPr>
          <w:rFonts w:ascii="Arial" w:hAnsi="Arial" w:cs="Arial"/>
        </w:rPr>
        <w:t>a</w:t>
      </w:r>
      <w:r>
        <w:rPr>
          <w:rFonts w:ascii="Arial" w:hAnsi="Arial" w:cs="Arial"/>
        </w:rPr>
        <w:t>dmitirá también oración subordinada sustantiva en función de sujeto.</w:t>
      </w:r>
    </w:p>
    <w:p w14:paraId="13F93D02" w14:textId="77777777" w:rsidR="00764DE7" w:rsidRPr="00A22092" w:rsidRDefault="00764DE7" w:rsidP="001C0400">
      <w:pPr>
        <w:spacing w:after="0" w:line="240" w:lineRule="auto"/>
        <w:jc w:val="both"/>
        <w:rPr>
          <w:rFonts w:ascii="Arial" w:hAnsi="Arial" w:cs="Arial"/>
        </w:rPr>
      </w:pPr>
    </w:p>
    <w:p w14:paraId="55050AC1" w14:textId="0683B5E7" w:rsidR="003006FA" w:rsidRDefault="004A071E" w:rsidP="007A6B77">
      <w:pPr>
        <w:spacing w:after="120" w:line="240" w:lineRule="auto"/>
        <w:jc w:val="both"/>
        <w:rPr>
          <w:rFonts w:ascii="Arial" w:eastAsia="Aptos" w:hAnsi="Arial" w:cs="Arial"/>
        </w:rPr>
      </w:pPr>
      <w:r w:rsidRPr="00AE6D27">
        <w:rPr>
          <w:rFonts w:ascii="Arial" w:hAnsi="Arial" w:cs="Arial"/>
          <w:b/>
        </w:rPr>
        <w:t xml:space="preserve">2.1. </w:t>
      </w:r>
      <w:r w:rsidR="004357EE" w:rsidRPr="00AE6D27">
        <w:rPr>
          <w:rFonts w:ascii="Arial" w:hAnsi="Arial" w:cs="Arial"/>
          <w:b/>
        </w:rPr>
        <w:t>(</w:t>
      </w:r>
      <w:r w:rsidR="00523AC4">
        <w:rPr>
          <w:rFonts w:ascii="Arial" w:hAnsi="Arial" w:cs="Arial"/>
          <w:b/>
        </w:rPr>
        <w:t>2,5</w:t>
      </w:r>
      <w:r w:rsidR="004357EE" w:rsidRPr="00AE6D27">
        <w:rPr>
          <w:rFonts w:ascii="Arial" w:hAnsi="Arial" w:cs="Arial"/>
          <w:b/>
        </w:rPr>
        <w:t xml:space="preserve"> puntos) </w:t>
      </w:r>
      <w:r w:rsidR="008234D1" w:rsidRPr="008234D1">
        <w:rPr>
          <w:rFonts w:ascii="Arial" w:hAnsi="Arial" w:cs="Arial"/>
        </w:rPr>
        <w:t xml:space="preserve">Variedad: español rioplatense (propia de Argentina, </w:t>
      </w:r>
      <w:r w:rsidR="008234D1">
        <w:rPr>
          <w:rFonts w:ascii="Arial" w:hAnsi="Arial" w:cs="Arial"/>
        </w:rPr>
        <w:t>U</w:t>
      </w:r>
      <w:r w:rsidR="008234D1" w:rsidRPr="008234D1">
        <w:rPr>
          <w:rFonts w:ascii="Arial" w:hAnsi="Arial" w:cs="Arial"/>
        </w:rPr>
        <w:t>ruguay y Paraguay)</w:t>
      </w:r>
      <w:r w:rsidR="008234D1">
        <w:rPr>
          <w:rFonts w:ascii="Arial" w:hAnsi="Arial" w:cs="Arial"/>
        </w:rPr>
        <w:t xml:space="preserve">. Entre los rasgos podrían mencionarse: </w:t>
      </w:r>
      <w:r w:rsidR="007A6B77" w:rsidRPr="003C4270">
        <w:rPr>
          <w:rFonts w:ascii="Arial" w:eastAsia="Aptos" w:hAnsi="Arial" w:cs="Arial"/>
        </w:rPr>
        <w:t>el voseo</w:t>
      </w:r>
      <w:r w:rsidR="008234D1">
        <w:rPr>
          <w:rFonts w:ascii="Arial" w:eastAsia="Aptos" w:hAnsi="Arial" w:cs="Arial"/>
        </w:rPr>
        <w:t xml:space="preserve"> (</w:t>
      </w:r>
      <w:r w:rsidR="007A6B77" w:rsidRPr="003C4270">
        <w:rPr>
          <w:rFonts w:ascii="Arial" w:eastAsia="Aptos" w:hAnsi="Arial" w:cs="Arial"/>
        </w:rPr>
        <w:t xml:space="preserve">uso del pronombre </w:t>
      </w:r>
      <w:r w:rsidR="007A6B77" w:rsidRPr="003C4270">
        <w:rPr>
          <w:rFonts w:ascii="Arial" w:eastAsia="Aptos" w:hAnsi="Arial" w:cs="Arial"/>
          <w:i/>
          <w:iCs/>
        </w:rPr>
        <w:t xml:space="preserve">vos </w:t>
      </w:r>
      <w:r w:rsidR="007A6B77" w:rsidRPr="003C4270">
        <w:rPr>
          <w:rFonts w:ascii="Arial" w:eastAsia="Aptos" w:hAnsi="Arial" w:cs="Arial"/>
        </w:rPr>
        <w:t>para referirse a una segunda persona del singular</w:t>
      </w:r>
      <w:r w:rsidR="008234D1">
        <w:rPr>
          <w:rFonts w:ascii="Arial" w:eastAsia="Aptos" w:hAnsi="Arial" w:cs="Arial"/>
        </w:rPr>
        <w:t>)</w:t>
      </w:r>
      <w:r w:rsidR="003006FA">
        <w:rPr>
          <w:rFonts w:ascii="Arial" w:eastAsia="Aptos" w:hAnsi="Arial" w:cs="Arial"/>
        </w:rPr>
        <w:t xml:space="preserve">, uso de léxico específico como </w:t>
      </w:r>
      <w:r w:rsidR="003006FA" w:rsidRPr="003006FA">
        <w:rPr>
          <w:rFonts w:ascii="Arial" w:eastAsia="Aptos" w:hAnsi="Arial" w:cs="Arial"/>
          <w:i/>
        </w:rPr>
        <w:t>pollera</w:t>
      </w:r>
      <w:r w:rsidR="003006FA">
        <w:rPr>
          <w:rFonts w:ascii="Arial" w:eastAsia="Aptos" w:hAnsi="Arial" w:cs="Arial"/>
        </w:rPr>
        <w:t xml:space="preserve"> (falda), </w:t>
      </w:r>
      <w:r w:rsidR="003006FA" w:rsidRPr="003006FA">
        <w:rPr>
          <w:rFonts w:ascii="Arial" w:eastAsia="Aptos" w:hAnsi="Arial" w:cs="Arial"/>
          <w:i/>
        </w:rPr>
        <w:t>mina</w:t>
      </w:r>
      <w:r w:rsidR="003006FA">
        <w:rPr>
          <w:rFonts w:ascii="Arial" w:eastAsia="Aptos" w:hAnsi="Arial" w:cs="Arial"/>
        </w:rPr>
        <w:t xml:space="preserve"> (mujer), el seseo o el uso de </w:t>
      </w:r>
      <w:r w:rsidR="003006FA" w:rsidRPr="003006FA">
        <w:rPr>
          <w:rFonts w:ascii="Arial" w:eastAsia="Aptos" w:hAnsi="Arial" w:cs="Arial"/>
          <w:i/>
        </w:rPr>
        <w:t>haber</w:t>
      </w:r>
      <w:r w:rsidR="003006FA">
        <w:rPr>
          <w:rFonts w:ascii="Arial" w:eastAsia="Aptos" w:hAnsi="Arial" w:cs="Arial"/>
        </w:rPr>
        <w:t xml:space="preserve"> en plural para expresar existencia o presencia de personas o cosas.</w:t>
      </w:r>
    </w:p>
    <w:p w14:paraId="497B0DB1" w14:textId="52A88BB9" w:rsidR="00371524" w:rsidRPr="00AE6D27" w:rsidRDefault="00523AC4" w:rsidP="00F26BD3">
      <w:pPr>
        <w:spacing w:after="120" w:line="240" w:lineRule="auto"/>
        <w:jc w:val="both"/>
        <w:rPr>
          <w:rFonts w:ascii="Arial" w:hAnsi="Arial" w:cs="Arial"/>
        </w:rPr>
      </w:pPr>
      <w:r>
        <w:rPr>
          <w:rFonts w:ascii="Arial" w:hAnsi="Arial" w:cs="Arial"/>
          <w:b/>
        </w:rPr>
        <w:t>2.2. (2,5</w:t>
      </w:r>
      <w:r w:rsidR="00AB3883" w:rsidRPr="00AE6D27">
        <w:rPr>
          <w:rFonts w:ascii="Arial" w:hAnsi="Arial" w:cs="Arial"/>
          <w:b/>
        </w:rPr>
        <w:t xml:space="preserve"> puntos)</w:t>
      </w:r>
      <w:r w:rsidR="000F36EC">
        <w:rPr>
          <w:rFonts w:ascii="Arial" w:eastAsia="Aptos" w:hAnsi="Arial" w:cs="Arial"/>
        </w:rPr>
        <w:t xml:space="preserve"> La variación diafásica es una dimensión de la lengua asociada a los factores que intervienen en una situación comunicativa concreta, tales como la relación existente entre los interlocutores (jerarquía, relación de proximidad), el lugar en el que se da el intercambio comunicativo, la finalidad de la conversación, etc. Se distinguen dos polos, la situación formal y la informal, extremos de un intervalo continuo y gradual.</w:t>
      </w:r>
    </w:p>
    <w:sectPr w:rsidR="00371524" w:rsidRPr="00AE6D27" w:rsidSect="00AB3883">
      <w:type w:val="continuous"/>
      <w:pgSz w:w="11906" w:h="16838"/>
      <w:pgMar w:top="993" w:right="849" w:bottom="993"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C2B"/>
    <w:multiLevelType w:val="hybridMultilevel"/>
    <w:tmpl w:val="51D019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1D346D"/>
    <w:multiLevelType w:val="hybridMultilevel"/>
    <w:tmpl w:val="E9AC23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081A76"/>
    <w:multiLevelType w:val="hybridMultilevel"/>
    <w:tmpl w:val="A3EC0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9B726B"/>
    <w:multiLevelType w:val="hybridMultilevel"/>
    <w:tmpl w:val="A57C266E"/>
    <w:lvl w:ilvl="0" w:tplc="040A0001">
      <w:start w:val="1"/>
      <w:numFmt w:val="bullet"/>
      <w:lvlText w:val=""/>
      <w:lvlJc w:val="left"/>
      <w:pPr>
        <w:ind w:left="1146" w:hanging="360"/>
      </w:pPr>
      <w:rPr>
        <w:rFonts w:ascii="Symbol" w:hAnsi="Symbol" w:hint="default"/>
      </w:rPr>
    </w:lvl>
    <w:lvl w:ilvl="1" w:tplc="040A0003" w:tentative="1">
      <w:start w:val="1"/>
      <w:numFmt w:val="bullet"/>
      <w:lvlText w:val="o"/>
      <w:lvlJc w:val="left"/>
      <w:pPr>
        <w:ind w:left="1866" w:hanging="360"/>
      </w:pPr>
      <w:rPr>
        <w:rFonts w:ascii="Courier New" w:hAnsi="Courier New" w:cs="Courier New"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4" w15:restartNumberingAfterBreak="0">
    <w:nsid w:val="1A450C82"/>
    <w:multiLevelType w:val="hybridMultilevel"/>
    <w:tmpl w:val="17822C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594C77"/>
    <w:multiLevelType w:val="hybridMultilevel"/>
    <w:tmpl w:val="90D0F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8A6220F"/>
    <w:multiLevelType w:val="hybridMultilevel"/>
    <w:tmpl w:val="5F6C16E0"/>
    <w:lvl w:ilvl="0" w:tplc="D7902908">
      <w:start w:val="1"/>
      <w:numFmt w:val="bullet"/>
      <w:lvlText w:val="-"/>
      <w:lvlJc w:val="left"/>
      <w:pPr>
        <w:ind w:left="720" w:hanging="360"/>
      </w:pPr>
      <w:rPr>
        <w:rFonts w:ascii="Times New Roman" w:eastAsiaTheme="minorHAnsi" w:hAnsi="Times New Roman"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30130532"/>
    <w:multiLevelType w:val="hybridMultilevel"/>
    <w:tmpl w:val="1E366B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55A0E65"/>
    <w:multiLevelType w:val="hybridMultilevel"/>
    <w:tmpl w:val="05A045D6"/>
    <w:lvl w:ilvl="0" w:tplc="6CAEE4BE">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CBE0238"/>
    <w:multiLevelType w:val="hybridMultilevel"/>
    <w:tmpl w:val="989AB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EEE62CF"/>
    <w:multiLevelType w:val="hybridMultilevel"/>
    <w:tmpl w:val="8A2421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4A322111"/>
    <w:multiLevelType w:val="hybridMultilevel"/>
    <w:tmpl w:val="7F960B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8542C9"/>
    <w:multiLevelType w:val="multilevel"/>
    <w:tmpl w:val="9D4E4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4A0582"/>
    <w:multiLevelType w:val="hybridMultilevel"/>
    <w:tmpl w:val="08621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F7968AE"/>
    <w:multiLevelType w:val="hybridMultilevel"/>
    <w:tmpl w:val="2B76BE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1320EEF"/>
    <w:multiLevelType w:val="multilevel"/>
    <w:tmpl w:val="26C4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5F18A2"/>
    <w:multiLevelType w:val="hybridMultilevel"/>
    <w:tmpl w:val="50428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A7D0AAF"/>
    <w:multiLevelType w:val="hybridMultilevel"/>
    <w:tmpl w:val="92CAF88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Arial"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Arial"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6FDC2541"/>
    <w:multiLevelType w:val="hybridMultilevel"/>
    <w:tmpl w:val="BBF2BB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3A965C7"/>
    <w:multiLevelType w:val="multilevel"/>
    <w:tmpl w:val="9FF4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00100C"/>
    <w:multiLevelType w:val="hybridMultilevel"/>
    <w:tmpl w:val="9F54C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26040731">
    <w:abstractNumId w:val="6"/>
  </w:num>
  <w:num w:numId="2" w16cid:durableId="329984873">
    <w:abstractNumId w:val="17"/>
  </w:num>
  <w:num w:numId="3" w16cid:durableId="1105809446">
    <w:abstractNumId w:val="13"/>
  </w:num>
  <w:num w:numId="4" w16cid:durableId="328142565">
    <w:abstractNumId w:val="0"/>
  </w:num>
  <w:num w:numId="5" w16cid:durableId="1287085767">
    <w:abstractNumId w:val="20"/>
  </w:num>
  <w:num w:numId="6" w16cid:durableId="1768379199">
    <w:abstractNumId w:val="16"/>
  </w:num>
  <w:num w:numId="7" w16cid:durableId="660960778">
    <w:abstractNumId w:val="11"/>
  </w:num>
  <w:num w:numId="8" w16cid:durableId="629751707">
    <w:abstractNumId w:val="14"/>
  </w:num>
  <w:num w:numId="9" w16cid:durableId="1576433783">
    <w:abstractNumId w:val="9"/>
  </w:num>
  <w:num w:numId="10" w16cid:durableId="1799179483">
    <w:abstractNumId w:val="2"/>
  </w:num>
  <w:num w:numId="11" w16cid:durableId="1488013095">
    <w:abstractNumId w:val="7"/>
  </w:num>
  <w:num w:numId="12" w16cid:durableId="1898516818">
    <w:abstractNumId w:val="4"/>
  </w:num>
  <w:num w:numId="13" w16cid:durableId="2025591853">
    <w:abstractNumId w:val="18"/>
  </w:num>
  <w:num w:numId="14" w16cid:durableId="427391899">
    <w:abstractNumId w:val="1"/>
  </w:num>
  <w:num w:numId="15" w16cid:durableId="1978140859">
    <w:abstractNumId w:val="5"/>
  </w:num>
  <w:num w:numId="16" w16cid:durableId="377556136">
    <w:abstractNumId w:val="10"/>
  </w:num>
  <w:num w:numId="17" w16cid:durableId="688142773">
    <w:abstractNumId w:val="3"/>
  </w:num>
  <w:num w:numId="18" w16cid:durableId="1886139401">
    <w:abstractNumId w:val="19"/>
  </w:num>
  <w:num w:numId="19" w16cid:durableId="1929463994">
    <w:abstractNumId w:val="8"/>
  </w:num>
  <w:num w:numId="20" w16cid:durableId="1579747589">
    <w:abstractNumId w:val="15"/>
  </w:num>
  <w:num w:numId="21" w16cid:durableId="21345138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35A"/>
    <w:rsid w:val="0000226C"/>
    <w:rsid w:val="000041D2"/>
    <w:rsid w:val="0000616D"/>
    <w:rsid w:val="00007D40"/>
    <w:rsid w:val="000139D4"/>
    <w:rsid w:val="00016742"/>
    <w:rsid w:val="00022C9C"/>
    <w:rsid w:val="0003375D"/>
    <w:rsid w:val="0003598F"/>
    <w:rsid w:val="00042422"/>
    <w:rsid w:val="00043A52"/>
    <w:rsid w:val="00052526"/>
    <w:rsid w:val="00054436"/>
    <w:rsid w:val="00055369"/>
    <w:rsid w:val="00057281"/>
    <w:rsid w:val="000576A5"/>
    <w:rsid w:val="00063CC7"/>
    <w:rsid w:val="00065148"/>
    <w:rsid w:val="00071726"/>
    <w:rsid w:val="000732F0"/>
    <w:rsid w:val="000742FD"/>
    <w:rsid w:val="00085F22"/>
    <w:rsid w:val="00086622"/>
    <w:rsid w:val="00086AB1"/>
    <w:rsid w:val="00097FD3"/>
    <w:rsid w:val="000A0E3B"/>
    <w:rsid w:val="000A1FBF"/>
    <w:rsid w:val="000A20DA"/>
    <w:rsid w:val="000A5336"/>
    <w:rsid w:val="000A6529"/>
    <w:rsid w:val="000B0B6D"/>
    <w:rsid w:val="000B3C41"/>
    <w:rsid w:val="000C28B9"/>
    <w:rsid w:val="000C5E4F"/>
    <w:rsid w:val="000D0944"/>
    <w:rsid w:val="000D4132"/>
    <w:rsid w:val="000E1B6C"/>
    <w:rsid w:val="000E3D0D"/>
    <w:rsid w:val="000E45DE"/>
    <w:rsid w:val="000E56F3"/>
    <w:rsid w:val="000F2856"/>
    <w:rsid w:val="000F3576"/>
    <w:rsid w:val="000F36EC"/>
    <w:rsid w:val="000F4785"/>
    <w:rsid w:val="000F5393"/>
    <w:rsid w:val="00107BA3"/>
    <w:rsid w:val="001156EF"/>
    <w:rsid w:val="00117792"/>
    <w:rsid w:val="001315D3"/>
    <w:rsid w:val="00141BCC"/>
    <w:rsid w:val="0016341F"/>
    <w:rsid w:val="00167E4A"/>
    <w:rsid w:val="00173A7D"/>
    <w:rsid w:val="00174E82"/>
    <w:rsid w:val="0018159F"/>
    <w:rsid w:val="00182704"/>
    <w:rsid w:val="001856C6"/>
    <w:rsid w:val="00186AA1"/>
    <w:rsid w:val="00191178"/>
    <w:rsid w:val="00192281"/>
    <w:rsid w:val="00192A1E"/>
    <w:rsid w:val="00195238"/>
    <w:rsid w:val="001959F3"/>
    <w:rsid w:val="001966D7"/>
    <w:rsid w:val="001A3BCF"/>
    <w:rsid w:val="001A63E3"/>
    <w:rsid w:val="001B1D5E"/>
    <w:rsid w:val="001B3438"/>
    <w:rsid w:val="001B488C"/>
    <w:rsid w:val="001B694F"/>
    <w:rsid w:val="001B6E6C"/>
    <w:rsid w:val="001B7EF3"/>
    <w:rsid w:val="001C0400"/>
    <w:rsid w:val="001C3100"/>
    <w:rsid w:val="001C6223"/>
    <w:rsid w:val="001C7A53"/>
    <w:rsid w:val="001D42CB"/>
    <w:rsid w:val="001E3D7F"/>
    <w:rsid w:val="001F086C"/>
    <w:rsid w:val="001F2C68"/>
    <w:rsid w:val="001F2DDD"/>
    <w:rsid w:val="001F5866"/>
    <w:rsid w:val="001F6586"/>
    <w:rsid w:val="001F6ADC"/>
    <w:rsid w:val="00204B6D"/>
    <w:rsid w:val="00210AAB"/>
    <w:rsid w:val="00215383"/>
    <w:rsid w:val="002164E4"/>
    <w:rsid w:val="00220E3C"/>
    <w:rsid w:val="00222E61"/>
    <w:rsid w:val="00225CF2"/>
    <w:rsid w:val="00226EEA"/>
    <w:rsid w:val="00232298"/>
    <w:rsid w:val="002329A6"/>
    <w:rsid w:val="00235147"/>
    <w:rsid w:val="002354A5"/>
    <w:rsid w:val="002368CB"/>
    <w:rsid w:val="0023713E"/>
    <w:rsid w:val="00241C23"/>
    <w:rsid w:val="00245349"/>
    <w:rsid w:val="00253BE2"/>
    <w:rsid w:val="00253E1A"/>
    <w:rsid w:val="002613B4"/>
    <w:rsid w:val="00261F75"/>
    <w:rsid w:val="00263B36"/>
    <w:rsid w:val="002659A4"/>
    <w:rsid w:val="00266CD4"/>
    <w:rsid w:val="00266E1B"/>
    <w:rsid w:val="00272E5E"/>
    <w:rsid w:val="002745DD"/>
    <w:rsid w:val="00277918"/>
    <w:rsid w:val="002803F9"/>
    <w:rsid w:val="002817B9"/>
    <w:rsid w:val="00286CE2"/>
    <w:rsid w:val="002874C9"/>
    <w:rsid w:val="00294477"/>
    <w:rsid w:val="0029510A"/>
    <w:rsid w:val="002A19BE"/>
    <w:rsid w:val="002A3A60"/>
    <w:rsid w:val="002A4AD6"/>
    <w:rsid w:val="002A52DD"/>
    <w:rsid w:val="002A6734"/>
    <w:rsid w:val="002B50C8"/>
    <w:rsid w:val="002B6D30"/>
    <w:rsid w:val="002C2414"/>
    <w:rsid w:val="002D380C"/>
    <w:rsid w:val="002E3E04"/>
    <w:rsid w:val="002E4295"/>
    <w:rsid w:val="002F29BB"/>
    <w:rsid w:val="002F5939"/>
    <w:rsid w:val="002F7D5B"/>
    <w:rsid w:val="002F7E1B"/>
    <w:rsid w:val="003006FA"/>
    <w:rsid w:val="00302599"/>
    <w:rsid w:val="00315B6A"/>
    <w:rsid w:val="0032260B"/>
    <w:rsid w:val="0032548F"/>
    <w:rsid w:val="00325A45"/>
    <w:rsid w:val="00327BBC"/>
    <w:rsid w:val="00332A38"/>
    <w:rsid w:val="00334FAB"/>
    <w:rsid w:val="00335C1E"/>
    <w:rsid w:val="003369F3"/>
    <w:rsid w:val="00364B7D"/>
    <w:rsid w:val="003676B9"/>
    <w:rsid w:val="00367BE0"/>
    <w:rsid w:val="00367EB5"/>
    <w:rsid w:val="00371524"/>
    <w:rsid w:val="00373E6D"/>
    <w:rsid w:val="003756A0"/>
    <w:rsid w:val="00377B08"/>
    <w:rsid w:val="00384742"/>
    <w:rsid w:val="00384C6D"/>
    <w:rsid w:val="00384CD8"/>
    <w:rsid w:val="00385475"/>
    <w:rsid w:val="00385553"/>
    <w:rsid w:val="00391F84"/>
    <w:rsid w:val="003936F9"/>
    <w:rsid w:val="00395E7B"/>
    <w:rsid w:val="003968B6"/>
    <w:rsid w:val="003A1765"/>
    <w:rsid w:val="003A2B75"/>
    <w:rsid w:val="003A4A55"/>
    <w:rsid w:val="003A6EBA"/>
    <w:rsid w:val="003B2BFC"/>
    <w:rsid w:val="003B497E"/>
    <w:rsid w:val="003C4E4E"/>
    <w:rsid w:val="003D0EFB"/>
    <w:rsid w:val="003D1F43"/>
    <w:rsid w:val="003D3011"/>
    <w:rsid w:val="003D4EF9"/>
    <w:rsid w:val="003D64E0"/>
    <w:rsid w:val="003E45DC"/>
    <w:rsid w:val="003E48DB"/>
    <w:rsid w:val="003E4D7F"/>
    <w:rsid w:val="003E6604"/>
    <w:rsid w:val="003E69FB"/>
    <w:rsid w:val="003F0C18"/>
    <w:rsid w:val="003F2CEA"/>
    <w:rsid w:val="003F4C82"/>
    <w:rsid w:val="004117C0"/>
    <w:rsid w:val="004121B3"/>
    <w:rsid w:val="00420223"/>
    <w:rsid w:val="00422E06"/>
    <w:rsid w:val="00424084"/>
    <w:rsid w:val="00431E43"/>
    <w:rsid w:val="00433D50"/>
    <w:rsid w:val="004348C1"/>
    <w:rsid w:val="00434E21"/>
    <w:rsid w:val="004357EE"/>
    <w:rsid w:val="00436DC6"/>
    <w:rsid w:val="004401CC"/>
    <w:rsid w:val="00443F05"/>
    <w:rsid w:val="0044415F"/>
    <w:rsid w:val="00450E62"/>
    <w:rsid w:val="004533D7"/>
    <w:rsid w:val="004558CA"/>
    <w:rsid w:val="004655AA"/>
    <w:rsid w:val="00466016"/>
    <w:rsid w:val="00470AAB"/>
    <w:rsid w:val="00476D80"/>
    <w:rsid w:val="004774EF"/>
    <w:rsid w:val="00480AA2"/>
    <w:rsid w:val="00481611"/>
    <w:rsid w:val="00481AB3"/>
    <w:rsid w:val="00483555"/>
    <w:rsid w:val="00485837"/>
    <w:rsid w:val="00492351"/>
    <w:rsid w:val="00492394"/>
    <w:rsid w:val="00492CEF"/>
    <w:rsid w:val="004A071E"/>
    <w:rsid w:val="004A1D5E"/>
    <w:rsid w:val="004A2A39"/>
    <w:rsid w:val="004A7CB5"/>
    <w:rsid w:val="004B0BD5"/>
    <w:rsid w:val="004B7C1D"/>
    <w:rsid w:val="004C08B0"/>
    <w:rsid w:val="004C0DBE"/>
    <w:rsid w:val="004C3DD4"/>
    <w:rsid w:val="004C67D1"/>
    <w:rsid w:val="004D0133"/>
    <w:rsid w:val="004D128F"/>
    <w:rsid w:val="004D423F"/>
    <w:rsid w:val="004D66C6"/>
    <w:rsid w:val="004E1E15"/>
    <w:rsid w:val="004E1F16"/>
    <w:rsid w:val="004F15EE"/>
    <w:rsid w:val="004F2CAB"/>
    <w:rsid w:val="00500341"/>
    <w:rsid w:val="005003D5"/>
    <w:rsid w:val="00500559"/>
    <w:rsid w:val="005054CB"/>
    <w:rsid w:val="00506916"/>
    <w:rsid w:val="00512A8D"/>
    <w:rsid w:val="00514CDE"/>
    <w:rsid w:val="00523AC4"/>
    <w:rsid w:val="0052741C"/>
    <w:rsid w:val="00533C75"/>
    <w:rsid w:val="00542A7D"/>
    <w:rsid w:val="005430FD"/>
    <w:rsid w:val="005558F9"/>
    <w:rsid w:val="00560206"/>
    <w:rsid w:val="005642BB"/>
    <w:rsid w:val="005714D4"/>
    <w:rsid w:val="00573348"/>
    <w:rsid w:val="005766EC"/>
    <w:rsid w:val="00582714"/>
    <w:rsid w:val="005861F2"/>
    <w:rsid w:val="0059515E"/>
    <w:rsid w:val="0059704C"/>
    <w:rsid w:val="005A24F6"/>
    <w:rsid w:val="005A30B9"/>
    <w:rsid w:val="005A433A"/>
    <w:rsid w:val="005A588D"/>
    <w:rsid w:val="005A5F35"/>
    <w:rsid w:val="005A6EEC"/>
    <w:rsid w:val="005A7514"/>
    <w:rsid w:val="005A7FB7"/>
    <w:rsid w:val="005B0ACA"/>
    <w:rsid w:val="005B7788"/>
    <w:rsid w:val="005C11CF"/>
    <w:rsid w:val="005C68F5"/>
    <w:rsid w:val="005D0580"/>
    <w:rsid w:val="005D281C"/>
    <w:rsid w:val="005E642D"/>
    <w:rsid w:val="005E7D68"/>
    <w:rsid w:val="005F20A1"/>
    <w:rsid w:val="005F24D0"/>
    <w:rsid w:val="005F35A9"/>
    <w:rsid w:val="005F3B26"/>
    <w:rsid w:val="005F66A4"/>
    <w:rsid w:val="005F70D8"/>
    <w:rsid w:val="005F76BE"/>
    <w:rsid w:val="00604CAC"/>
    <w:rsid w:val="0060788E"/>
    <w:rsid w:val="00614E55"/>
    <w:rsid w:val="00617B7F"/>
    <w:rsid w:val="006210A4"/>
    <w:rsid w:val="00621739"/>
    <w:rsid w:val="006225B5"/>
    <w:rsid w:val="00622B80"/>
    <w:rsid w:val="00632A64"/>
    <w:rsid w:val="00642B34"/>
    <w:rsid w:val="00646300"/>
    <w:rsid w:val="00646521"/>
    <w:rsid w:val="006518ED"/>
    <w:rsid w:val="00651E23"/>
    <w:rsid w:val="00652199"/>
    <w:rsid w:val="00652CAF"/>
    <w:rsid w:val="0065728D"/>
    <w:rsid w:val="00664E63"/>
    <w:rsid w:val="00665795"/>
    <w:rsid w:val="00666CDC"/>
    <w:rsid w:val="00674F1F"/>
    <w:rsid w:val="00675E14"/>
    <w:rsid w:val="0067759B"/>
    <w:rsid w:val="006812C8"/>
    <w:rsid w:val="0068455C"/>
    <w:rsid w:val="0069342F"/>
    <w:rsid w:val="00693F2D"/>
    <w:rsid w:val="00693FF3"/>
    <w:rsid w:val="00694EF4"/>
    <w:rsid w:val="00696F41"/>
    <w:rsid w:val="006A31E8"/>
    <w:rsid w:val="006A6D17"/>
    <w:rsid w:val="006A6F21"/>
    <w:rsid w:val="006A7720"/>
    <w:rsid w:val="006B5B03"/>
    <w:rsid w:val="006B7A0B"/>
    <w:rsid w:val="006C1B16"/>
    <w:rsid w:val="006C2358"/>
    <w:rsid w:val="006D2AE6"/>
    <w:rsid w:val="006D4552"/>
    <w:rsid w:val="006D56F5"/>
    <w:rsid w:val="006D592D"/>
    <w:rsid w:val="006D5B05"/>
    <w:rsid w:val="006D6436"/>
    <w:rsid w:val="006E29A8"/>
    <w:rsid w:val="006E3318"/>
    <w:rsid w:val="006E73C3"/>
    <w:rsid w:val="007029CA"/>
    <w:rsid w:val="00707CAE"/>
    <w:rsid w:val="007116D2"/>
    <w:rsid w:val="00711C64"/>
    <w:rsid w:val="007155FE"/>
    <w:rsid w:val="00716260"/>
    <w:rsid w:val="007221B6"/>
    <w:rsid w:val="007224B8"/>
    <w:rsid w:val="00723BBE"/>
    <w:rsid w:val="0072629F"/>
    <w:rsid w:val="00735871"/>
    <w:rsid w:val="00736799"/>
    <w:rsid w:val="0074480C"/>
    <w:rsid w:val="007504DB"/>
    <w:rsid w:val="00757631"/>
    <w:rsid w:val="00764D80"/>
    <w:rsid w:val="00764DE7"/>
    <w:rsid w:val="00773B7F"/>
    <w:rsid w:val="00780233"/>
    <w:rsid w:val="00787E3D"/>
    <w:rsid w:val="00791AA8"/>
    <w:rsid w:val="00792A04"/>
    <w:rsid w:val="00792F8F"/>
    <w:rsid w:val="00795AD1"/>
    <w:rsid w:val="007A6B77"/>
    <w:rsid w:val="007C424D"/>
    <w:rsid w:val="007C5813"/>
    <w:rsid w:val="007D1BB8"/>
    <w:rsid w:val="007D2D4F"/>
    <w:rsid w:val="007D2DAD"/>
    <w:rsid w:val="007D502A"/>
    <w:rsid w:val="007D6ABA"/>
    <w:rsid w:val="007E25C7"/>
    <w:rsid w:val="007E3F58"/>
    <w:rsid w:val="007E60E9"/>
    <w:rsid w:val="00800F48"/>
    <w:rsid w:val="008157AE"/>
    <w:rsid w:val="008234D1"/>
    <w:rsid w:val="008264E5"/>
    <w:rsid w:val="00827202"/>
    <w:rsid w:val="008278A8"/>
    <w:rsid w:val="00827F96"/>
    <w:rsid w:val="0083113A"/>
    <w:rsid w:val="00831160"/>
    <w:rsid w:val="008324DE"/>
    <w:rsid w:val="00835ADA"/>
    <w:rsid w:val="00836B71"/>
    <w:rsid w:val="008373ED"/>
    <w:rsid w:val="008410C6"/>
    <w:rsid w:val="0085014E"/>
    <w:rsid w:val="0085167F"/>
    <w:rsid w:val="0085691B"/>
    <w:rsid w:val="0086200C"/>
    <w:rsid w:val="00863A6B"/>
    <w:rsid w:val="008700C7"/>
    <w:rsid w:val="00871D6B"/>
    <w:rsid w:val="0087288C"/>
    <w:rsid w:val="0087620D"/>
    <w:rsid w:val="008764F0"/>
    <w:rsid w:val="00876ADE"/>
    <w:rsid w:val="00880056"/>
    <w:rsid w:val="0088314D"/>
    <w:rsid w:val="00885957"/>
    <w:rsid w:val="0088645D"/>
    <w:rsid w:val="00886823"/>
    <w:rsid w:val="008871D9"/>
    <w:rsid w:val="008934F9"/>
    <w:rsid w:val="00896E3F"/>
    <w:rsid w:val="008975E6"/>
    <w:rsid w:val="008A05FE"/>
    <w:rsid w:val="008A4B99"/>
    <w:rsid w:val="008A4C26"/>
    <w:rsid w:val="008A709C"/>
    <w:rsid w:val="008B218F"/>
    <w:rsid w:val="008B42E8"/>
    <w:rsid w:val="008B4606"/>
    <w:rsid w:val="008C17AC"/>
    <w:rsid w:val="008D09B1"/>
    <w:rsid w:val="008E170B"/>
    <w:rsid w:val="008E3D47"/>
    <w:rsid w:val="008E473F"/>
    <w:rsid w:val="008E5908"/>
    <w:rsid w:val="008F2C24"/>
    <w:rsid w:val="008F34EB"/>
    <w:rsid w:val="00901495"/>
    <w:rsid w:val="00907750"/>
    <w:rsid w:val="00913193"/>
    <w:rsid w:val="00921164"/>
    <w:rsid w:val="00921624"/>
    <w:rsid w:val="00922FCD"/>
    <w:rsid w:val="00926B03"/>
    <w:rsid w:val="00932F5C"/>
    <w:rsid w:val="00935CD1"/>
    <w:rsid w:val="00941014"/>
    <w:rsid w:val="009445AD"/>
    <w:rsid w:val="00945469"/>
    <w:rsid w:val="009518FA"/>
    <w:rsid w:val="0096035F"/>
    <w:rsid w:val="00962415"/>
    <w:rsid w:val="009665D4"/>
    <w:rsid w:val="00966FFB"/>
    <w:rsid w:val="00970ACB"/>
    <w:rsid w:val="009723E4"/>
    <w:rsid w:val="009761AE"/>
    <w:rsid w:val="00984864"/>
    <w:rsid w:val="00986E95"/>
    <w:rsid w:val="00990747"/>
    <w:rsid w:val="009951EE"/>
    <w:rsid w:val="009959F6"/>
    <w:rsid w:val="00996915"/>
    <w:rsid w:val="00996BBD"/>
    <w:rsid w:val="009A52BF"/>
    <w:rsid w:val="009B4438"/>
    <w:rsid w:val="009B64CB"/>
    <w:rsid w:val="009B745D"/>
    <w:rsid w:val="009B75A2"/>
    <w:rsid w:val="009C64DB"/>
    <w:rsid w:val="009D36A3"/>
    <w:rsid w:val="009D3E62"/>
    <w:rsid w:val="009D4CA5"/>
    <w:rsid w:val="009E0695"/>
    <w:rsid w:val="009E5C95"/>
    <w:rsid w:val="009F2338"/>
    <w:rsid w:val="00A04A6F"/>
    <w:rsid w:val="00A14E60"/>
    <w:rsid w:val="00A1651C"/>
    <w:rsid w:val="00A22092"/>
    <w:rsid w:val="00A26DE2"/>
    <w:rsid w:val="00A31457"/>
    <w:rsid w:val="00A332E3"/>
    <w:rsid w:val="00A348D6"/>
    <w:rsid w:val="00A349D2"/>
    <w:rsid w:val="00A3575B"/>
    <w:rsid w:val="00A43B24"/>
    <w:rsid w:val="00A43F4D"/>
    <w:rsid w:val="00A4439E"/>
    <w:rsid w:val="00A46DD0"/>
    <w:rsid w:val="00A6282A"/>
    <w:rsid w:val="00A67CE5"/>
    <w:rsid w:val="00A7144D"/>
    <w:rsid w:val="00A84255"/>
    <w:rsid w:val="00A84490"/>
    <w:rsid w:val="00A84807"/>
    <w:rsid w:val="00A85E96"/>
    <w:rsid w:val="00A954ED"/>
    <w:rsid w:val="00A96751"/>
    <w:rsid w:val="00A974CD"/>
    <w:rsid w:val="00AA214E"/>
    <w:rsid w:val="00AA2D9C"/>
    <w:rsid w:val="00AA324E"/>
    <w:rsid w:val="00AA5305"/>
    <w:rsid w:val="00AA79E4"/>
    <w:rsid w:val="00AB0E48"/>
    <w:rsid w:val="00AB3883"/>
    <w:rsid w:val="00AB60D6"/>
    <w:rsid w:val="00AB6677"/>
    <w:rsid w:val="00AC6A2C"/>
    <w:rsid w:val="00AD245B"/>
    <w:rsid w:val="00AD4CE1"/>
    <w:rsid w:val="00AE0A4F"/>
    <w:rsid w:val="00AE2916"/>
    <w:rsid w:val="00AE6D27"/>
    <w:rsid w:val="00AF0E46"/>
    <w:rsid w:val="00AF1D00"/>
    <w:rsid w:val="00AF2BD0"/>
    <w:rsid w:val="00AF5336"/>
    <w:rsid w:val="00B00886"/>
    <w:rsid w:val="00B026C6"/>
    <w:rsid w:val="00B04131"/>
    <w:rsid w:val="00B04312"/>
    <w:rsid w:val="00B05549"/>
    <w:rsid w:val="00B06388"/>
    <w:rsid w:val="00B10275"/>
    <w:rsid w:val="00B12EF1"/>
    <w:rsid w:val="00B165BD"/>
    <w:rsid w:val="00B175FA"/>
    <w:rsid w:val="00B240A8"/>
    <w:rsid w:val="00B247FA"/>
    <w:rsid w:val="00B2515A"/>
    <w:rsid w:val="00B32D7B"/>
    <w:rsid w:val="00B35A8A"/>
    <w:rsid w:val="00B401D2"/>
    <w:rsid w:val="00B460E1"/>
    <w:rsid w:val="00B52063"/>
    <w:rsid w:val="00B55063"/>
    <w:rsid w:val="00B550EC"/>
    <w:rsid w:val="00B57AFA"/>
    <w:rsid w:val="00B61D9C"/>
    <w:rsid w:val="00B63461"/>
    <w:rsid w:val="00B70BF2"/>
    <w:rsid w:val="00B75A8A"/>
    <w:rsid w:val="00B77B4F"/>
    <w:rsid w:val="00B8322D"/>
    <w:rsid w:val="00B873AC"/>
    <w:rsid w:val="00B93876"/>
    <w:rsid w:val="00B9426A"/>
    <w:rsid w:val="00BA2B3A"/>
    <w:rsid w:val="00BA7147"/>
    <w:rsid w:val="00BB0D39"/>
    <w:rsid w:val="00BB5104"/>
    <w:rsid w:val="00BB570F"/>
    <w:rsid w:val="00BC777A"/>
    <w:rsid w:val="00BE2A6F"/>
    <w:rsid w:val="00BE71EB"/>
    <w:rsid w:val="00BF11F1"/>
    <w:rsid w:val="00BF1C34"/>
    <w:rsid w:val="00BF1CB3"/>
    <w:rsid w:val="00BF472B"/>
    <w:rsid w:val="00BF50B9"/>
    <w:rsid w:val="00BF67A2"/>
    <w:rsid w:val="00BF7CC0"/>
    <w:rsid w:val="00C00EFD"/>
    <w:rsid w:val="00C04313"/>
    <w:rsid w:val="00C12BBF"/>
    <w:rsid w:val="00C14347"/>
    <w:rsid w:val="00C146C2"/>
    <w:rsid w:val="00C20A74"/>
    <w:rsid w:val="00C218C2"/>
    <w:rsid w:val="00C21928"/>
    <w:rsid w:val="00C220CC"/>
    <w:rsid w:val="00C2383D"/>
    <w:rsid w:val="00C30844"/>
    <w:rsid w:val="00C31744"/>
    <w:rsid w:val="00C31947"/>
    <w:rsid w:val="00C335DA"/>
    <w:rsid w:val="00C35F9C"/>
    <w:rsid w:val="00C44838"/>
    <w:rsid w:val="00C50C04"/>
    <w:rsid w:val="00C51FA4"/>
    <w:rsid w:val="00C52ED2"/>
    <w:rsid w:val="00C53093"/>
    <w:rsid w:val="00C5650C"/>
    <w:rsid w:val="00C60F92"/>
    <w:rsid w:val="00C618DC"/>
    <w:rsid w:val="00C6246E"/>
    <w:rsid w:val="00C64B49"/>
    <w:rsid w:val="00C75E24"/>
    <w:rsid w:val="00C764F7"/>
    <w:rsid w:val="00C830FE"/>
    <w:rsid w:val="00C8526E"/>
    <w:rsid w:val="00C876E5"/>
    <w:rsid w:val="00C9075C"/>
    <w:rsid w:val="00C9521E"/>
    <w:rsid w:val="00C95EA6"/>
    <w:rsid w:val="00CB1C14"/>
    <w:rsid w:val="00CB2872"/>
    <w:rsid w:val="00CB54BD"/>
    <w:rsid w:val="00CB6257"/>
    <w:rsid w:val="00CB635A"/>
    <w:rsid w:val="00CC02A7"/>
    <w:rsid w:val="00CC0983"/>
    <w:rsid w:val="00CC61EF"/>
    <w:rsid w:val="00CC7327"/>
    <w:rsid w:val="00CD12EC"/>
    <w:rsid w:val="00CD1727"/>
    <w:rsid w:val="00CD294B"/>
    <w:rsid w:val="00CD2A7D"/>
    <w:rsid w:val="00CE0CCF"/>
    <w:rsid w:val="00CE1378"/>
    <w:rsid w:val="00CE2451"/>
    <w:rsid w:val="00CE2ABB"/>
    <w:rsid w:val="00CE3BBA"/>
    <w:rsid w:val="00CE665D"/>
    <w:rsid w:val="00CE7B6C"/>
    <w:rsid w:val="00CF30D9"/>
    <w:rsid w:val="00CF3F95"/>
    <w:rsid w:val="00CF415A"/>
    <w:rsid w:val="00CF5BC0"/>
    <w:rsid w:val="00CF62D5"/>
    <w:rsid w:val="00D00440"/>
    <w:rsid w:val="00D02726"/>
    <w:rsid w:val="00D06A5A"/>
    <w:rsid w:val="00D07359"/>
    <w:rsid w:val="00D0795E"/>
    <w:rsid w:val="00D10478"/>
    <w:rsid w:val="00D14444"/>
    <w:rsid w:val="00D15376"/>
    <w:rsid w:val="00D153F8"/>
    <w:rsid w:val="00D165CC"/>
    <w:rsid w:val="00D1676E"/>
    <w:rsid w:val="00D32E6F"/>
    <w:rsid w:val="00D364F2"/>
    <w:rsid w:val="00D3756C"/>
    <w:rsid w:val="00D424FF"/>
    <w:rsid w:val="00D45430"/>
    <w:rsid w:val="00D50F38"/>
    <w:rsid w:val="00D51738"/>
    <w:rsid w:val="00D60356"/>
    <w:rsid w:val="00D61B8B"/>
    <w:rsid w:val="00D62C32"/>
    <w:rsid w:val="00D6635A"/>
    <w:rsid w:val="00D70BD0"/>
    <w:rsid w:val="00D723BD"/>
    <w:rsid w:val="00D73382"/>
    <w:rsid w:val="00D7570D"/>
    <w:rsid w:val="00D76EC3"/>
    <w:rsid w:val="00D82672"/>
    <w:rsid w:val="00D9002F"/>
    <w:rsid w:val="00D95662"/>
    <w:rsid w:val="00D96ED0"/>
    <w:rsid w:val="00DA448A"/>
    <w:rsid w:val="00DA4598"/>
    <w:rsid w:val="00DA50A0"/>
    <w:rsid w:val="00DA684E"/>
    <w:rsid w:val="00DB44E8"/>
    <w:rsid w:val="00DB5983"/>
    <w:rsid w:val="00DB5FAF"/>
    <w:rsid w:val="00DB7A6E"/>
    <w:rsid w:val="00DC0D54"/>
    <w:rsid w:val="00DC1215"/>
    <w:rsid w:val="00DC4415"/>
    <w:rsid w:val="00DC66D4"/>
    <w:rsid w:val="00DD5BAB"/>
    <w:rsid w:val="00DD7D32"/>
    <w:rsid w:val="00DE701A"/>
    <w:rsid w:val="00DF26DC"/>
    <w:rsid w:val="00E01F6B"/>
    <w:rsid w:val="00E037D8"/>
    <w:rsid w:val="00E03B37"/>
    <w:rsid w:val="00E047BA"/>
    <w:rsid w:val="00E05702"/>
    <w:rsid w:val="00E11E7C"/>
    <w:rsid w:val="00E11F0E"/>
    <w:rsid w:val="00E14CF0"/>
    <w:rsid w:val="00E2091D"/>
    <w:rsid w:val="00E2245F"/>
    <w:rsid w:val="00E23E0C"/>
    <w:rsid w:val="00E269BE"/>
    <w:rsid w:val="00E27339"/>
    <w:rsid w:val="00E30DEF"/>
    <w:rsid w:val="00E325DC"/>
    <w:rsid w:val="00E34CEB"/>
    <w:rsid w:val="00E36F8D"/>
    <w:rsid w:val="00E37647"/>
    <w:rsid w:val="00E400EF"/>
    <w:rsid w:val="00E40A61"/>
    <w:rsid w:val="00E43031"/>
    <w:rsid w:val="00E43856"/>
    <w:rsid w:val="00E43E27"/>
    <w:rsid w:val="00E55315"/>
    <w:rsid w:val="00E56BF2"/>
    <w:rsid w:val="00E600AC"/>
    <w:rsid w:val="00E610F7"/>
    <w:rsid w:val="00E613E9"/>
    <w:rsid w:val="00E62100"/>
    <w:rsid w:val="00E62B46"/>
    <w:rsid w:val="00E63243"/>
    <w:rsid w:val="00E7688A"/>
    <w:rsid w:val="00E76BE6"/>
    <w:rsid w:val="00E80B90"/>
    <w:rsid w:val="00E83930"/>
    <w:rsid w:val="00E84C62"/>
    <w:rsid w:val="00E915B5"/>
    <w:rsid w:val="00E9670D"/>
    <w:rsid w:val="00EA259B"/>
    <w:rsid w:val="00EA2DF6"/>
    <w:rsid w:val="00EB1C1B"/>
    <w:rsid w:val="00EB3298"/>
    <w:rsid w:val="00EC0B4F"/>
    <w:rsid w:val="00EC0BDC"/>
    <w:rsid w:val="00EC362C"/>
    <w:rsid w:val="00EC3D34"/>
    <w:rsid w:val="00EC527C"/>
    <w:rsid w:val="00EC7701"/>
    <w:rsid w:val="00EE0A0F"/>
    <w:rsid w:val="00EE22FC"/>
    <w:rsid w:val="00EE56EC"/>
    <w:rsid w:val="00EE71AA"/>
    <w:rsid w:val="00EF12EB"/>
    <w:rsid w:val="00EF78B2"/>
    <w:rsid w:val="00F03C12"/>
    <w:rsid w:val="00F0640A"/>
    <w:rsid w:val="00F06F89"/>
    <w:rsid w:val="00F17411"/>
    <w:rsid w:val="00F24689"/>
    <w:rsid w:val="00F2640E"/>
    <w:rsid w:val="00F26BD3"/>
    <w:rsid w:val="00F26D60"/>
    <w:rsid w:val="00F306A4"/>
    <w:rsid w:val="00F31D3C"/>
    <w:rsid w:val="00F32155"/>
    <w:rsid w:val="00F324F8"/>
    <w:rsid w:val="00F33737"/>
    <w:rsid w:val="00F46E46"/>
    <w:rsid w:val="00F470FF"/>
    <w:rsid w:val="00F477E7"/>
    <w:rsid w:val="00F52966"/>
    <w:rsid w:val="00F52FAB"/>
    <w:rsid w:val="00F5646A"/>
    <w:rsid w:val="00F610D0"/>
    <w:rsid w:val="00F737C7"/>
    <w:rsid w:val="00F746BD"/>
    <w:rsid w:val="00F75B5B"/>
    <w:rsid w:val="00F837C1"/>
    <w:rsid w:val="00F85B38"/>
    <w:rsid w:val="00F96D70"/>
    <w:rsid w:val="00FA0D8A"/>
    <w:rsid w:val="00FA2FC4"/>
    <w:rsid w:val="00FA54C9"/>
    <w:rsid w:val="00FB20FE"/>
    <w:rsid w:val="00FB6CDB"/>
    <w:rsid w:val="00FC0B8C"/>
    <w:rsid w:val="00FC0F84"/>
    <w:rsid w:val="00FC1D0C"/>
    <w:rsid w:val="00FC447C"/>
    <w:rsid w:val="00FD34A3"/>
    <w:rsid w:val="00FD44D5"/>
    <w:rsid w:val="00FD56BB"/>
    <w:rsid w:val="00FE012C"/>
    <w:rsid w:val="00FE7FF2"/>
    <w:rsid w:val="00FF3E64"/>
    <w:rsid w:val="00FF4724"/>
    <w:rsid w:val="00FF5917"/>
    <w:rsid w:val="00FF5FCF"/>
    <w:rsid w:val="00FF62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407F"/>
  <w15:chartTrackingRefBased/>
  <w15:docId w15:val="{512268A8-AFB7-4A3C-967A-E796AA32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ED2"/>
    <w:rPr>
      <w:lang w:val="es-ES_tradnl"/>
    </w:rPr>
  </w:style>
  <w:style w:type="paragraph" w:styleId="Ttulo4">
    <w:name w:val="heading 4"/>
    <w:basedOn w:val="Normal"/>
    <w:link w:val="Ttulo4Car"/>
    <w:uiPriority w:val="1"/>
    <w:qFormat/>
    <w:rsid w:val="00AA324E"/>
    <w:pPr>
      <w:widowControl w:val="0"/>
      <w:spacing w:after="0" w:line="240" w:lineRule="auto"/>
      <w:ind w:left="105"/>
      <w:outlineLvl w:val="3"/>
    </w:pPr>
    <w:rPr>
      <w:rFonts w:ascii="Times New Roman" w:eastAsia="Times New Roman" w:hAnsi="Times New Roman"/>
      <w:b/>
      <w:bCs/>
      <w:sz w:val="23"/>
      <w:szCs w:val="23"/>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D423F"/>
    <w:pPr>
      <w:spacing w:after="0" w:line="240" w:lineRule="auto"/>
      <w:ind w:left="720"/>
      <w:contextualSpacing/>
    </w:pPr>
    <w:rPr>
      <w:rFonts w:ascii="Calibri" w:eastAsia="Calibri" w:hAnsi="Calibri" w:cs="Times New Roman"/>
      <w:sz w:val="24"/>
      <w:szCs w:val="24"/>
    </w:rPr>
  </w:style>
  <w:style w:type="paragraph" w:styleId="Textodeglobo">
    <w:name w:val="Balloon Text"/>
    <w:basedOn w:val="Normal"/>
    <w:link w:val="TextodegloboCar"/>
    <w:uiPriority w:val="99"/>
    <w:semiHidden/>
    <w:unhideWhenUsed/>
    <w:rsid w:val="00E5531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5315"/>
    <w:rPr>
      <w:rFonts w:ascii="Segoe UI" w:hAnsi="Segoe UI" w:cs="Segoe UI"/>
      <w:sz w:val="18"/>
      <w:szCs w:val="18"/>
      <w:lang w:val="es-ES_tradnl"/>
    </w:rPr>
  </w:style>
  <w:style w:type="paragraph" w:styleId="Lista">
    <w:name w:val="List"/>
    <w:basedOn w:val="Normal"/>
    <w:uiPriority w:val="99"/>
    <w:unhideWhenUsed/>
    <w:rsid w:val="005A433A"/>
    <w:pPr>
      <w:spacing w:after="200" w:line="240" w:lineRule="auto"/>
      <w:ind w:left="283" w:hanging="283"/>
      <w:contextualSpacing/>
    </w:pPr>
    <w:rPr>
      <w:rFonts w:ascii="Times New Roman" w:hAnsi="Times New Roman"/>
      <w:sz w:val="24"/>
      <w:szCs w:val="24"/>
    </w:rPr>
  </w:style>
  <w:style w:type="character" w:customStyle="1" w:styleId="Ttulo4Car">
    <w:name w:val="Título 4 Car"/>
    <w:basedOn w:val="Fuentedeprrafopredeter"/>
    <w:link w:val="Ttulo4"/>
    <w:uiPriority w:val="1"/>
    <w:rsid w:val="00AA324E"/>
    <w:rPr>
      <w:rFonts w:ascii="Times New Roman" w:eastAsia="Times New Roman" w:hAnsi="Times New Roman"/>
      <w:b/>
      <w:bCs/>
      <w:sz w:val="23"/>
      <w:szCs w:val="23"/>
      <w:lang w:val="en-US"/>
    </w:rPr>
  </w:style>
  <w:style w:type="paragraph" w:customStyle="1" w:styleId="TableParagraph">
    <w:name w:val="Table Paragraph"/>
    <w:basedOn w:val="Normal"/>
    <w:uiPriority w:val="1"/>
    <w:qFormat/>
    <w:rsid w:val="00AD245B"/>
    <w:pPr>
      <w:widowControl w:val="0"/>
      <w:autoSpaceDE w:val="0"/>
      <w:autoSpaceDN w:val="0"/>
      <w:spacing w:after="0" w:line="240" w:lineRule="auto"/>
    </w:pPr>
    <w:rPr>
      <w:rFonts w:ascii="Arial" w:eastAsia="Arial" w:hAnsi="Arial" w:cs="Arial"/>
      <w:lang w:val="en-US"/>
    </w:rPr>
  </w:style>
  <w:style w:type="paragraph" w:styleId="Textoindependiente">
    <w:name w:val="Body Text"/>
    <w:basedOn w:val="Normal"/>
    <w:link w:val="TextoindependienteCar"/>
    <w:uiPriority w:val="1"/>
    <w:qFormat/>
    <w:rsid w:val="00371524"/>
    <w:pPr>
      <w:widowControl w:val="0"/>
      <w:autoSpaceDE w:val="0"/>
      <w:autoSpaceDN w:val="0"/>
      <w:adjustRightInd w:val="0"/>
      <w:spacing w:after="0" w:line="240" w:lineRule="auto"/>
      <w:ind w:left="213"/>
    </w:pPr>
    <w:rPr>
      <w:rFonts w:ascii="Arial" w:eastAsia="Times New Roman" w:hAnsi="Arial" w:cs="Arial"/>
      <w:sz w:val="24"/>
      <w:szCs w:val="24"/>
      <w:lang w:eastAsia="es-ES_tradnl"/>
    </w:rPr>
  </w:style>
  <w:style w:type="character" w:customStyle="1" w:styleId="TextoindependienteCar">
    <w:name w:val="Texto independiente Car"/>
    <w:basedOn w:val="Fuentedeprrafopredeter"/>
    <w:link w:val="Textoindependiente"/>
    <w:uiPriority w:val="1"/>
    <w:rsid w:val="00371524"/>
    <w:rPr>
      <w:rFonts w:ascii="Arial" w:eastAsia="Times New Roman" w:hAnsi="Arial" w:cs="Arial"/>
      <w:sz w:val="24"/>
      <w:szCs w:val="24"/>
      <w:lang w:val="es-ES_tradnl" w:eastAsia="es-ES_tradnl"/>
    </w:rPr>
  </w:style>
  <w:style w:type="paragraph" w:customStyle="1" w:styleId="Default">
    <w:name w:val="Default"/>
    <w:rsid w:val="00E43E27"/>
    <w:pPr>
      <w:autoSpaceDE w:val="0"/>
      <w:autoSpaceDN w:val="0"/>
      <w:adjustRightInd w:val="0"/>
      <w:spacing w:after="0" w:line="240" w:lineRule="auto"/>
    </w:pPr>
    <w:rPr>
      <w:rFonts w:ascii="Arial" w:hAnsi="Arial" w:cs="Arial"/>
      <w:color w:val="000000"/>
      <w:sz w:val="24"/>
      <w:szCs w:val="24"/>
    </w:rPr>
  </w:style>
  <w:style w:type="character" w:styleId="Textoennegrita">
    <w:name w:val="Strong"/>
    <w:basedOn w:val="Fuentedeprrafopredeter"/>
    <w:uiPriority w:val="22"/>
    <w:qFormat/>
    <w:rsid w:val="00CB1C14"/>
    <w:rPr>
      <w:b/>
      <w:bCs/>
    </w:rPr>
  </w:style>
  <w:style w:type="paragraph" w:customStyle="1" w:styleId="ft-text">
    <w:name w:val="ft-text"/>
    <w:basedOn w:val="Normal"/>
    <w:rsid w:val="004774E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BC7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
    <w:name w:val="q"/>
    <w:basedOn w:val="Normal"/>
    <w:rsid w:val="00876AD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b">
    <w:name w:val="b"/>
    <w:basedOn w:val="Fuentedeprrafopredeter"/>
    <w:rsid w:val="00876ADE"/>
  </w:style>
  <w:style w:type="character" w:customStyle="1" w:styleId="c">
    <w:name w:val="c"/>
    <w:basedOn w:val="Fuentedeprrafopredeter"/>
    <w:rsid w:val="00876ADE"/>
  </w:style>
  <w:style w:type="character" w:customStyle="1" w:styleId="h">
    <w:name w:val="h"/>
    <w:basedOn w:val="Fuentedeprrafopredeter"/>
    <w:rsid w:val="00876ADE"/>
  </w:style>
  <w:style w:type="character" w:customStyle="1" w:styleId="d">
    <w:name w:val="d"/>
    <w:basedOn w:val="Fuentedeprrafopredeter"/>
    <w:rsid w:val="009445AD"/>
  </w:style>
  <w:style w:type="character" w:customStyle="1" w:styleId="g">
    <w:name w:val="g"/>
    <w:basedOn w:val="Fuentedeprrafopredeter"/>
    <w:rsid w:val="009445AD"/>
  </w:style>
  <w:style w:type="character" w:customStyle="1" w:styleId="n">
    <w:name w:val="n"/>
    <w:basedOn w:val="Fuentedeprrafopredeter"/>
    <w:rsid w:val="009445AD"/>
  </w:style>
  <w:style w:type="paragraph" w:customStyle="1" w:styleId="m">
    <w:name w:val="m"/>
    <w:basedOn w:val="Normal"/>
    <w:rsid w:val="009445A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j">
    <w:name w:val="j"/>
    <w:basedOn w:val="Fuentedeprrafopredeter"/>
    <w:rsid w:val="00944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887743">
      <w:bodyDiv w:val="1"/>
      <w:marLeft w:val="0"/>
      <w:marRight w:val="0"/>
      <w:marTop w:val="0"/>
      <w:marBottom w:val="0"/>
      <w:divBdr>
        <w:top w:val="none" w:sz="0" w:space="0" w:color="auto"/>
        <w:left w:val="none" w:sz="0" w:space="0" w:color="auto"/>
        <w:bottom w:val="none" w:sz="0" w:space="0" w:color="auto"/>
        <w:right w:val="none" w:sz="0" w:space="0" w:color="auto"/>
      </w:divBdr>
    </w:div>
    <w:div w:id="745883806">
      <w:bodyDiv w:val="1"/>
      <w:marLeft w:val="0"/>
      <w:marRight w:val="0"/>
      <w:marTop w:val="0"/>
      <w:marBottom w:val="0"/>
      <w:divBdr>
        <w:top w:val="none" w:sz="0" w:space="0" w:color="auto"/>
        <w:left w:val="none" w:sz="0" w:space="0" w:color="auto"/>
        <w:bottom w:val="none" w:sz="0" w:space="0" w:color="auto"/>
        <w:right w:val="none" w:sz="0" w:space="0" w:color="auto"/>
      </w:divBdr>
    </w:div>
    <w:div w:id="984046864">
      <w:bodyDiv w:val="1"/>
      <w:marLeft w:val="0"/>
      <w:marRight w:val="0"/>
      <w:marTop w:val="0"/>
      <w:marBottom w:val="0"/>
      <w:divBdr>
        <w:top w:val="none" w:sz="0" w:space="0" w:color="auto"/>
        <w:left w:val="none" w:sz="0" w:space="0" w:color="auto"/>
        <w:bottom w:val="none" w:sz="0" w:space="0" w:color="auto"/>
        <w:right w:val="none" w:sz="0" w:space="0" w:color="auto"/>
      </w:divBdr>
    </w:div>
    <w:div w:id="1250194141">
      <w:bodyDiv w:val="1"/>
      <w:marLeft w:val="0"/>
      <w:marRight w:val="0"/>
      <w:marTop w:val="0"/>
      <w:marBottom w:val="0"/>
      <w:divBdr>
        <w:top w:val="none" w:sz="0" w:space="0" w:color="auto"/>
        <w:left w:val="none" w:sz="0" w:space="0" w:color="auto"/>
        <w:bottom w:val="none" w:sz="0" w:space="0" w:color="auto"/>
        <w:right w:val="none" w:sz="0" w:space="0" w:color="auto"/>
      </w:divBdr>
    </w:div>
    <w:div w:id="1842966453">
      <w:bodyDiv w:val="1"/>
      <w:marLeft w:val="0"/>
      <w:marRight w:val="0"/>
      <w:marTop w:val="0"/>
      <w:marBottom w:val="0"/>
      <w:divBdr>
        <w:top w:val="none" w:sz="0" w:space="0" w:color="auto"/>
        <w:left w:val="none" w:sz="0" w:space="0" w:color="auto"/>
        <w:bottom w:val="none" w:sz="0" w:space="0" w:color="auto"/>
        <w:right w:val="none" w:sz="0" w:space="0" w:color="auto"/>
      </w:divBdr>
    </w:div>
    <w:div w:id="205333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BA100-7AD8-4298-A315-B0A80327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4</Pages>
  <Words>1720</Words>
  <Characters>9463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SOL MARTIN MORAN</dc:creator>
  <cp:keywords/>
  <dc:description/>
  <cp:lastModifiedBy>Manuel Sánchez Acera</cp:lastModifiedBy>
  <cp:revision>125</cp:revision>
  <dcterms:created xsi:type="dcterms:W3CDTF">2025-11-11T20:51:00Z</dcterms:created>
  <dcterms:modified xsi:type="dcterms:W3CDTF">2026-01-15T08:20:00Z</dcterms:modified>
  <cp:category/>
</cp:coreProperties>
</file>